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430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ECEAA6A">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6E65723">
      <w:pPr>
        <w:spacing w:line="560" w:lineRule="exact"/>
        <w:jc w:val="center"/>
        <w:rPr>
          <w:rFonts w:hint="eastAsia" w:ascii="宋体" w:hAnsi="宋体" w:eastAsia="宋体" w:cs="宋体"/>
          <w:b w:val="0"/>
          <w:bCs w:val="0"/>
          <w:color w:val="auto"/>
          <w:sz w:val="28"/>
          <w:szCs w:val="28"/>
        </w:rPr>
      </w:pPr>
    </w:p>
    <w:p w14:paraId="3A23567E">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C24ED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A20CAE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数字化手术室调光器维修</w:t>
      </w:r>
    </w:p>
    <w:p w14:paraId="672079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2.项目编号：20250610-2</w:t>
      </w:r>
    </w:p>
    <w:p w14:paraId="0F97CF7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14:paraId="29DFE0C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数字化手术室调光器（型号：LUTTON）,无法使用，无法调节灯光照明，无法控制灯光，现需要进行维修，配件各项参数符合国家规范，符合厂家技术规范，达到正常使用要求，质保不少于半年，要求上门勘察。</w:t>
      </w:r>
    </w:p>
    <w:p w14:paraId="5530061A">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1789F3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7F1CDA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CA6BE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6F85A1B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1C848EB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E0C182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BBBBD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E46711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94FD6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DC6E44C">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2E11769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17FD78F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C61F12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05EF0E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9FD9768">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B7390E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4A3DDB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454557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1DC53CA">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25422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B25D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F555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7C9CFF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CED69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F826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5272969">
      <w:pPr>
        <w:spacing w:line="520" w:lineRule="exact"/>
        <w:ind w:firstLine="560" w:firstLineChars="200"/>
        <w:jc w:val="left"/>
        <w:rPr>
          <w:rFonts w:hint="default" w:ascii="宋体" w:hAnsi="宋体" w:eastAsia="宋体"/>
          <w:color w:val="auto"/>
          <w:sz w:val="28"/>
          <w:szCs w:val="28"/>
          <w:lang w:val="en-US" w:eastAsia="zh-CN"/>
        </w:rPr>
      </w:pPr>
    </w:p>
    <w:p w14:paraId="2A6D44A0">
      <w:pPr>
        <w:spacing w:line="520" w:lineRule="exact"/>
        <w:ind w:firstLine="560" w:firstLineChars="200"/>
        <w:jc w:val="left"/>
        <w:rPr>
          <w:rFonts w:ascii="宋体" w:hAnsi="宋体" w:eastAsia="宋体"/>
          <w:color w:val="auto"/>
          <w:sz w:val="28"/>
          <w:szCs w:val="28"/>
        </w:rPr>
      </w:pPr>
    </w:p>
    <w:p w14:paraId="06474E75">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4E0ABF05">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p>
    <w:p w14:paraId="2938C4CA">
      <w:pPr>
        <w:rPr>
          <w:rFonts w:hint="eastAsia"/>
          <w:color w:val="auto"/>
          <w:sz w:val="24"/>
          <w:szCs w:val="24"/>
          <w:lang w:val="en-US" w:eastAsia="zh-CN"/>
        </w:rPr>
      </w:pPr>
      <w:r>
        <w:rPr>
          <w:rFonts w:hint="eastAsia"/>
          <w:color w:val="auto"/>
          <w:sz w:val="24"/>
          <w:szCs w:val="24"/>
          <w:lang w:val="en-US" w:eastAsia="zh-CN"/>
        </w:rPr>
        <w:br w:type="page"/>
      </w:r>
    </w:p>
    <w:p w14:paraId="380DF72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61A6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45EBC86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4541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5EE">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878B0">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14:paraId="739692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14:paraId="2E85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25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06F3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宋体" w:hAnsi="宋体" w:eastAsia="宋体"/>
                <w:color w:val="auto"/>
                <w:sz w:val="28"/>
                <w:szCs w:val="28"/>
                <w:lang w:val="en-US" w:eastAsia="zh-CN"/>
              </w:rPr>
              <w:t>数字化手术室调光器维修</w:t>
            </w:r>
            <w:r>
              <w:rPr>
                <w:rFonts w:hint="eastAsia" w:ascii="宋体" w:hAnsi="宋体" w:eastAsia="宋体"/>
                <w:color w:val="auto"/>
                <w:sz w:val="28"/>
                <w:szCs w:val="28"/>
              </w:rPr>
              <w:t>采购</w:t>
            </w:r>
          </w:p>
        </w:tc>
      </w:tr>
      <w:tr w14:paraId="6D14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0F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1684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14:paraId="66CAF222">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宋体" w:hAnsi="宋体" w:eastAsia="宋体"/>
                <w:color w:val="auto"/>
                <w:sz w:val="28"/>
                <w:szCs w:val="28"/>
                <w:lang w:val="en-US" w:eastAsia="zh-CN"/>
              </w:rPr>
              <w:t>数字化手术室调光器（型号：LUTTON）,无法使用，无法调节灯光照明，无法控制灯光，现需要进行维修，配件各项参数符合国家规范，符合厂家技术规范，达到正常使用要求，质保不少于半年，要求上门勘察。</w:t>
            </w:r>
            <w:bookmarkStart w:id="0" w:name="_GoBack"/>
            <w:bookmarkEnd w:id="0"/>
          </w:p>
        </w:tc>
      </w:tr>
      <w:tr w14:paraId="0D08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88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074C16">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6</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14:paraId="35F2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122">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56059">
            <w:pPr>
              <w:keepNext w:val="0"/>
              <w:keepLines w:val="0"/>
              <w:widowControl/>
              <w:suppressLineNumbers w:val="0"/>
              <w:jc w:val="left"/>
              <w:textAlignment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106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6F21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DC99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7</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14:paraId="187D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F05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8D19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0124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54A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0965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AB9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DED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1503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个月内支付本项目款项。</w:t>
            </w:r>
          </w:p>
        </w:tc>
      </w:tr>
      <w:tr w14:paraId="4C9D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359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2D1E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67F7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7CB8">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1EE1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364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595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57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BA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6B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2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BB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5CF3">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37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59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F5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201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09A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D91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466">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EF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74B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DF0">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03C">
            <w:pPr>
              <w:jc w:val="center"/>
              <w:rPr>
                <w:rFonts w:hint="eastAsia" w:ascii="仿宋" w:hAnsi="仿宋" w:eastAsia="仿宋" w:cs="仿宋"/>
                <w:i w:val="0"/>
                <w:iCs w:val="0"/>
                <w:color w:val="auto"/>
                <w:sz w:val="22"/>
                <w:szCs w:val="22"/>
                <w:u w:val="none"/>
              </w:rPr>
            </w:pPr>
          </w:p>
        </w:tc>
      </w:tr>
      <w:tr w14:paraId="5E52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A569">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B0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E4D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16F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F4E">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852D">
            <w:pPr>
              <w:jc w:val="center"/>
              <w:rPr>
                <w:rFonts w:hint="eastAsia" w:ascii="仿宋" w:hAnsi="仿宋" w:eastAsia="仿宋" w:cs="仿宋"/>
                <w:i w:val="0"/>
                <w:iCs w:val="0"/>
                <w:color w:val="auto"/>
                <w:sz w:val="22"/>
                <w:szCs w:val="22"/>
                <w:u w:val="none"/>
              </w:rPr>
            </w:pPr>
          </w:p>
        </w:tc>
      </w:tr>
      <w:tr w14:paraId="5201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9D7B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6FE">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D5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8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32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D04">
            <w:pPr>
              <w:jc w:val="center"/>
              <w:rPr>
                <w:rFonts w:hint="eastAsia" w:ascii="仿宋" w:hAnsi="仿宋" w:eastAsia="仿宋" w:cs="仿宋"/>
                <w:i w:val="0"/>
                <w:iCs w:val="0"/>
                <w:color w:val="auto"/>
                <w:sz w:val="22"/>
                <w:szCs w:val="22"/>
                <w:u w:val="none"/>
              </w:rPr>
            </w:pPr>
          </w:p>
        </w:tc>
      </w:tr>
      <w:tr w14:paraId="4708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7A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4249">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441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07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63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2CD">
            <w:pPr>
              <w:jc w:val="center"/>
              <w:rPr>
                <w:rFonts w:hint="eastAsia" w:ascii="仿宋" w:hAnsi="仿宋" w:eastAsia="仿宋" w:cs="仿宋"/>
                <w:i w:val="0"/>
                <w:iCs w:val="0"/>
                <w:color w:val="auto"/>
                <w:sz w:val="22"/>
                <w:szCs w:val="22"/>
                <w:u w:val="none"/>
              </w:rPr>
            </w:pPr>
          </w:p>
        </w:tc>
      </w:tr>
      <w:tr w14:paraId="79FE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074F">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3A1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A3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A5E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73E9">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2405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0177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91FD074">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8293F5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E4AD283">
            <w:pPr>
              <w:jc w:val="center"/>
              <w:rPr>
                <w:rFonts w:hint="eastAsia" w:ascii="仿宋" w:hAnsi="仿宋" w:eastAsia="仿宋" w:cs="仿宋"/>
                <w:i w:val="0"/>
                <w:iCs w:val="0"/>
                <w:color w:val="auto"/>
                <w:sz w:val="24"/>
                <w:szCs w:val="24"/>
                <w:u w:val="none"/>
              </w:rPr>
            </w:pPr>
          </w:p>
        </w:tc>
      </w:tr>
      <w:tr w14:paraId="359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43B8367">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7B047E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47410FE9">
            <w:pPr>
              <w:jc w:val="center"/>
              <w:rPr>
                <w:rFonts w:hint="eastAsia" w:ascii="仿宋" w:hAnsi="仿宋" w:eastAsia="仿宋" w:cs="仿宋"/>
                <w:i w:val="0"/>
                <w:iCs w:val="0"/>
                <w:color w:val="auto"/>
                <w:sz w:val="24"/>
                <w:szCs w:val="24"/>
                <w:u w:val="none"/>
              </w:rPr>
            </w:pPr>
          </w:p>
        </w:tc>
      </w:tr>
      <w:tr w14:paraId="04C6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C841B2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21A0E7F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3A65CE59">
            <w:pPr>
              <w:jc w:val="center"/>
              <w:rPr>
                <w:rFonts w:hint="eastAsia" w:ascii="仿宋" w:hAnsi="仿宋" w:eastAsia="仿宋" w:cs="仿宋"/>
                <w:i w:val="0"/>
                <w:iCs w:val="0"/>
                <w:color w:val="auto"/>
                <w:sz w:val="24"/>
                <w:szCs w:val="24"/>
                <w:u w:val="none"/>
              </w:rPr>
            </w:pPr>
          </w:p>
        </w:tc>
      </w:tr>
    </w:tbl>
    <w:p w14:paraId="34246F5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3A62AD1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4FA3342"/>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DA50602"/>
    <w:rsid w:val="3E126A7E"/>
    <w:rsid w:val="3F1E3AFC"/>
    <w:rsid w:val="3F360DFB"/>
    <w:rsid w:val="3FFB7D61"/>
    <w:rsid w:val="40741DAD"/>
    <w:rsid w:val="40D957D6"/>
    <w:rsid w:val="40DD1160"/>
    <w:rsid w:val="42CE66BF"/>
    <w:rsid w:val="468B26E7"/>
    <w:rsid w:val="480361E9"/>
    <w:rsid w:val="48DB6C52"/>
    <w:rsid w:val="4B3E144D"/>
    <w:rsid w:val="4C426520"/>
    <w:rsid w:val="4E00143D"/>
    <w:rsid w:val="51447652"/>
    <w:rsid w:val="51D83BB9"/>
    <w:rsid w:val="52770B21"/>
    <w:rsid w:val="52DB37FC"/>
    <w:rsid w:val="534D3630"/>
    <w:rsid w:val="561626E1"/>
    <w:rsid w:val="58B46018"/>
    <w:rsid w:val="59190E40"/>
    <w:rsid w:val="5C07081F"/>
    <w:rsid w:val="5D6F0697"/>
    <w:rsid w:val="5E4E18AF"/>
    <w:rsid w:val="5EDF6B33"/>
    <w:rsid w:val="60D15008"/>
    <w:rsid w:val="61D368CC"/>
    <w:rsid w:val="634B3C50"/>
    <w:rsid w:val="63C1597A"/>
    <w:rsid w:val="640F052E"/>
    <w:rsid w:val="64146C11"/>
    <w:rsid w:val="64441E9C"/>
    <w:rsid w:val="65DE10F7"/>
    <w:rsid w:val="68D80352"/>
    <w:rsid w:val="695622C3"/>
    <w:rsid w:val="69957339"/>
    <w:rsid w:val="6BAB41DF"/>
    <w:rsid w:val="6BEE5353"/>
    <w:rsid w:val="6BF640FB"/>
    <w:rsid w:val="6C1C2DD0"/>
    <w:rsid w:val="6C4526AF"/>
    <w:rsid w:val="6DF43DBC"/>
    <w:rsid w:val="6F83705A"/>
    <w:rsid w:val="71CD5C43"/>
    <w:rsid w:val="7420730D"/>
    <w:rsid w:val="7432523A"/>
    <w:rsid w:val="74600FBD"/>
    <w:rsid w:val="758C7E4C"/>
    <w:rsid w:val="775E2672"/>
    <w:rsid w:val="79836945"/>
    <w:rsid w:val="798B6994"/>
    <w:rsid w:val="7BE7301A"/>
    <w:rsid w:val="7C5C650E"/>
    <w:rsid w:val="7C744C5B"/>
    <w:rsid w:val="7D54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1658</Words>
  <Characters>1751</Characters>
  <Lines>0</Lines>
  <Paragraphs>0</Paragraphs>
  <TotalTime>4</TotalTime>
  <ScaleCrop>false</ScaleCrop>
  <LinksUpToDate>false</LinksUpToDate>
  <CharactersWithSpaces>1851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2025-06-10T09:42:47Z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eyJoZGlkIjoiYjEwZGYxZTJmNDQzZmM4MDc4YWEyOGE4ZjgwNzVjMWIiLCJ1c2VySWQiOiI5Nzg2MzUxOTAifQ==</vt:lpwstr>
  </property>
</Properties>
</file>