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56276">
      <w:pPr>
        <w:spacing w:line="560" w:lineRule="exact"/>
        <w:jc w:val="center"/>
        <w:rPr>
          <w:rFonts w:hint="eastAsia" w:ascii="宋体" w:hAnsi="宋体" w:eastAsia="宋体" w:cs="宋体"/>
          <w:b/>
          <w:bCs/>
          <w:sz w:val="40"/>
          <w:szCs w:val="40"/>
        </w:rPr>
      </w:pPr>
      <w:r>
        <w:rPr>
          <w:rFonts w:hint="eastAsia" w:ascii="宋体" w:hAnsi="宋体" w:eastAsia="宋体" w:cs="宋体"/>
          <w:b/>
          <w:bCs/>
          <w:sz w:val="40"/>
          <w:szCs w:val="40"/>
        </w:rPr>
        <w:t>柳州市中医医院（柳州市壮医医院）</w:t>
      </w:r>
    </w:p>
    <w:p w14:paraId="64D3AEBA">
      <w:pPr>
        <w:spacing w:line="560" w:lineRule="exact"/>
        <w:jc w:val="center"/>
        <w:rPr>
          <w:rFonts w:hint="eastAsia" w:ascii="宋体" w:hAnsi="宋体" w:eastAsia="宋体" w:cs="宋体"/>
          <w:b/>
          <w:bCs/>
          <w:sz w:val="40"/>
          <w:szCs w:val="40"/>
        </w:rPr>
      </w:pPr>
      <w:r>
        <w:rPr>
          <w:rFonts w:hint="eastAsia" w:ascii="宋体" w:hAnsi="宋体" w:eastAsia="宋体" w:cs="宋体"/>
          <w:b/>
          <w:bCs/>
          <w:sz w:val="40"/>
          <w:szCs w:val="40"/>
        </w:rPr>
        <w:t>市场调查公告</w:t>
      </w:r>
    </w:p>
    <w:p w14:paraId="34FDB9D9">
      <w:pPr>
        <w:spacing w:line="560" w:lineRule="exact"/>
        <w:jc w:val="center"/>
        <w:rPr>
          <w:rFonts w:hint="eastAsia" w:ascii="宋体" w:hAnsi="宋体" w:eastAsia="宋体" w:cs="宋体"/>
          <w:sz w:val="28"/>
          <w:szCs w:val="28"/>
        </w:rPr>
      </w:pPr>
    </w:p>
    <w:p w14:paraId="31F37D03">
      <w:pPr>
        <w:spacing w:line="520" w:lineRule="exact"/>
        <w:ind w:firstLine="560" w:firstLineChars="200"/>
        <w:jc w:val="left"/>
        <w:rPr>
          <w:rFonts w:hint="eastAsia"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14:paraId="75D6DA1F">
      <w:pPr>
        <w:spacing w:line="520" w:lineRule="exact"/>
        <w:ind w:firstLine="562" w:firstLineChars="200"/>
        <w:jc w:val="left"/>
        <w:rPr>
          <w:rFonts w:hint="eastAsia" w:ascii="宋体" w:hAnsi="宋体" w:eastAsia="宋体"/>
          <w:b/>
          <w:sz w:val="28"/>
          <w:szCs w:val="28"/>
        </w:rPr>
      </w:pPr>
      <w:r>
        <w:rPr>
          <w:rFonts w:hint="eastAsia" w:ascii="宋体" w:hAnsi="宋体" w:eastAsia="宋体"/>
          <w:b/>
          <w:sz w:val="28"/>
          <w:szCs w:val="28"/>
        </w:rPr>
        <w:t>一、拟采购项目的基本情况</w:t>
      </w:r>
    </w:p>
    <w:p w14:paraId="1ECB959A">
      <w:pPr>
        <w:spacing w:line="540" w:lineRule="exact"/>
        <w:ind w:firstLine="560" w:firstLineChars="200"/>
        <w:jc w:val="left"/>
        <w:rPr>
          <w:rFonts w:hint="eastAsia" w:ascii="宋体" w:hAnsi="宋体" w:eastAsia="宋体"/>
          <w:sz w:val="28"/>
          <w:szCs w:val="28"/>
        </w:rPr>
      </w:pPr>
      <w:r>
        <w:rPr>
          <w:rFonts w:hint="eastAsia" w:ascii="宋体" w:hAnsi="宋体" w:eastAsia="宋体"/>
          <w:color w:val="auto"/>
          <w:sz w:val="28"/>
          <w:szCs w:val="28"/>
        </w:rPr>
        <w:t>1.拟采购项目名称：</w:t>
      </w:r>
      <w:r>
        <w:rPr>
          <w:rFonts w:hint="eastAsia" w:ascii="宋体" w:hAnsi="宋体" w:eastAsia="宋体"/>
          <w:sz w:val="28"/>
          <w:szCs w:val="28"/>
        </w:rPr>
        <w:t>东院行政楼</w:t>
      </w:r>
      <w:r>
        <w:rPr>
          <w:rFonts w:hint="eastAsia" w:ascii="宋体" w:hAnsi="宋体" w:eastAsia="宋体"/>
          <w:sz w:val="28"/>
          <w:szCs w:val="28"/>
          <w:lang w:val="en-US" w:eastAsia="zh-CN"/>
        </w:rPr>
        <w:t>5楼</w:t>
      </w:r>
      <w:r>
        <w:rPr>
          <w:rFonts w:hint="eastAsia" w:ascii="宋体" w:hAnsi="宋体" w:eastAsia="宋体"/>
          <w:sz w:val="28"/>
          <w:szCs w:val="28"/>
        </w:rPr>
        <w:t>社管办改造项目</w:t>
      </w:r>
    </w:p>
    <w:p w14:paraId="11BC14B4">
      <w:pPr>
        <w:spacing w:line="520" w:lineRule="exact"/>
        <w:ind w:firstLine="560" w:firstLineChars="200"/>
        <w:jc w:val="left"/>
        <w:rPr>
          <w:rFonts w:hint="default"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2.采购数量：1项</w:t>
      </w:r>
    </w:p>
    <w:p w14:paraId="6120FE1B">
      <w:pPr>
        <w:spacing w:line="520" w:lineRule="exact"/>
        <w:ind w:firstLine="560" w:firstLineChars="200"/>
        <w:jc w:val="left"/>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3.采购时间</w:t>
      </w:r>
      <w:r>
        <w:rPr>
          <w:rFonts w:hint="eastAsia" w:ascii="Times New Roman" w:hAnsi="Times New Roman" w:eastAsia="宋体" w:cs="Times New Roman"/>
          <w:bCs/>
          <w:color w:val="auto"/>
          <w:sz w:val="28"/>
          <w:szCs w:val="28"/>
          <w:lang w:val="en-US" w:eastAsia="zh-CN"/>
        </w:rPr>
        <w:t>：</w:t>
      </w:r>
      <w:r>
        <w:rPr>
          <w:rFonts w:hint="eastAsia" w:ascii="Times New Roman" w:hAnsi="Times New Roman" w:eastAsia="宋体" w:cs="Times New Roman"/>
          <w:bCs/>
          <w:color w:val="auto"/>
          <w:sz w:val="28"/>
          <w:szCs w:val="28"/>
          <w:highlight w:val="yellow"/>
          <w:lang w:val="en-US" w:eastAsia="zh-CN"/>
        </w:rPr>
        <w:t>2025年07月30日以</w:t>
      </w:r>
      <w:r>
        <w:rPr>
          <w:rFonts w:hint="eastAsia" w:ascii="Times New Roman" w:hAnsi="Times New Roman" w:eastAsia="宋体" w:cs="Times New Roman"/>
          <w:bCs/>
          <w:sz w:val="28"/>
          <w:szCs w:val="28"/>
          <w:highlight w:val="yellow"/>
          <w:lang w:val="en-US" w:eastAsia="zh-CN"/>
        </w:rPr>
        <w:t>前完成施工。</w:t>
      </w:r>
      <w:bookmarkStart w:id="1" w:name="_GoBack"/>
      <w:bookmarkEnd w:id="1"/>
    </w:p>
    <w:p w14:paraId="518BA01D">
      <w:pPr>
        <w:spacing w:line="520" w:lineRule="exact"/>
        <w:ind w:firstLine="560" w:firstLineChars="200"/>
        <w:jc w:val="left"/>
        <w:rPr>
          <w:rFonts w:hint="eastAsia" w:ascii="Times New Roman" w:hAnsi="Times New Roman" w:eastAsia="宋体" w:cs="Times New Roman"/>
          <w:bCs/>
          <w:sz w:val="28"/>
          <w:szCs w:val="28"/>
          <w:highlight w:val="none"/>
          <w:lang w:val="en-US" w:eastAsia="zh-CN"/>
        </w:rPr>
      </w:pPr>
      <w:r>
        <w:rPr>
          <w:rFonts w:hint="eastAsia" w:ascii="Times New Roman" w:hAnsi="Times New Roman" w:eastAsia="宋体" w:cs="Times New Roman"/>
          <w:bCs/>
          <w:sz w:val="28"/>
          <w:szCs w:val="28"/>
          <w:lang w:val="en-US" w:eastAsia="zh-CN"/>
        </w:rPr>
        <w:t>4.项目地址：</w:t>
      </w:r>
      <w:r>
        <w:rPr>
          <w:rFonts w:hint="eastAsia" w:ascii="Times New Roman" w:hAnsi="Times New Roman" w:eastAsia="宋体" w:cs="Times New Roman"/>
          <w:bCs/>
          <w:sz w:val="28"/>
          <w:szCs w:val="28"/>
          <w:highlight w:val="none"/>
          <w:lang w:val="en-US" w:eastAsia="zh-CN"/>
        </w:rPr>
        <w:t>柳州市城中区红葫路6号柳州市中医医院莲花山院区。</w:t>
      </w:r>
    </w:p>
    <w:p w14:paraId="6FAF6FED">
      <w:pPr>
        <w:spacing w:line="520" w:lineRule="exact"/>
        <w:ind w:firstLine="560" w:firstLineChars="200"/>
        <w:jc w:val="left"/>
        <w:rPr>
          <w:rFonts w:hint="eastAsia" w:ascii="宋体" w:hAnsi="宋体" w:eastAsia="宋体" w:cs="宋体"/>
          <w:color w:val="auto"/>
          <w:sz w:val="28"/>
          <w:szCs w:val="28"/>
          <w:lang w:val="en-US" w:eastAsia="zh-CN"/>
        </w:rPr>
      </w:pPr>
      <w:r>
        <w:rPr>
          <w:rFonts w:hint="eastAsia" w:ascii="Times New Roman" w:hAnsi="Times New Roman" w:eastAsia="宋体" w:cs="Times New Roman"/>
          <w:bCs/>
          <w:sz w:val="28"/>
          <w:szCs w:val="28"/>
          <w:highlight w:val="none"/>
          <w:lang w:val="en-US" w:eastAsia="zh-CN"/>
        </w:rPr>
        <w:t>5.项目概况：</w:t>
      </w:r>
      <w:r>
        <w:rPr>
          <w:rFonts w:hint="eastAsia" w:ascii="宋体" w:hAnsi="宋体" w:eastAsia="宋体" w:cs="宋体"/>
          <w:color w:val="auto"/>
          <w:sz w:val="28"/>
          <w:szCs w:val="28"/>
          <w:highlight w:val="none"/>
          <w:lang w:val="en-US" w:eastAsia="zh-CN"/>
        </w:rPr>
        <w:t>因业务发展需要，需对</w:t>
      </w:r>
      <w:r>
        <w:rPr>
          <w:rFonts w:hint="eastAsia" w:ascii="宋体" w:hAnsi="宋体" w:eastAsia="宋体"/>
          <w:sz w:val="28"/>
          <w:szCs w:val="28"/>
          <w:highlight w:val="none"/>
        </w:rPr>
        <w:t>东院行政楼</w:t>
      </w:r>
      <w:r>
        <w:rPr>
          <w:rFonts w:hint="eastAsia" w:ascii="宋体" w:hAnsi="宋体" w:eastAsia="宋体"/>
          <w:sz w:val="28"/>
          <w:szCs w:val="28"/>
          <w:highlight w:val="none"/>
          <w:lang w:val="en-US" w:eastAsia="zh-CN"/>
        </w:rPr>
        <w:t>5楼</w:t>
      </w:r>
      <w:r>
        <w:rPr>
          <w:rFonts w:hint="eastAsia" w:ascii="宋体" w:hAnsi="宋体" w:eastAsia="宋体"/>
          <w:sz w:val="28"/>
          <w:szCs w:val="28"/>
          <w:highlight w:val="none"/>
        </w:rPr>
        <w:t>社管办</w:t>
      </w:r>
      <w:r>
        <w:rPr>
          <w:rFonts w:hint="eastAsia" w:ascii="宋体" w:hAnsi="宋体" w:eastAsia="宋体"/>
          <w:sz w:val="28"/>
          <w:szCs w:val="28"/>
          <w:highlight w:val="none"/>
          <w:lang w:eastAsia="zh-CN"/>
        </w:rPr>
        <w:t>工作</w:t>
      </w:r>
      <w:r>
        <w:rPr>
          <w:rFonts w:hint="eastAsia" w:ascii="宋体" w:hAnsi="宋体" w:eastAsia="宋体" w:cs="宋体"/>
          <w:color w:val="auto"/>
          <w:sz w:val="28"/>
          <w:szCs w:val="28"/>
          <w:highlight w:val="none"/>
          <w:lang w:val="en-US" w:eastAsia="zh-CN"/>
        </w:rPr>
        <w:t>环境改造</w:t>
      </w:r>
      <w:r>
        <w:rPr>
          <w:rFonts w:hint="eastAsia" w:ascii="宋体" w:hAnsi="宋体" w:eastAsia="宋体" w:cs="宋体"/>
          <w:color w:val="auto"/>
          <w:sz w:val="28"/>
          <w:szCs w:val="28"/>
          <w:lang w:val="en-US" w:eastAsia="zh-CN"/>
        </w:rPr>
        <w:t>，具体详见工程量清单。</w:t>
      </w:r>
    </w:p>
    <w:p w14:paraId="08B36F5B">
      <w:pPr>
        <w:spacing w:line="520" w:lineRule="exact"/>
        <w:ind w:firstLine="560" w:firstLineChars="200"/>
        <w:jc w:val="left"/>
        <w:rPr>
          <w:rFonts w:hint="default" w:ascii="Times New Roman" w:hAnsi="Times New Roman" w:eastAsia="宋体" w:cs="Times New Roman"/>
          <w:bCs/>
          <w:color w:val="auto"/>
          <w:sz w:val="28"/>
          <w:szCs w:val="28"/>
          <w:lang w:val="en-US" w:eastAsia="zh-CN"/>
        </w:rPr>
      </w:pPr>
      <w:r>
        <w:rPr>
          <w:rFonts w:hint="eastAsia" w:ascii="Times New Roman" w:hAnsi="Times New Roman" w:eastAsia="宋体" w:cs="Times New Roman"/>
          <w:bCs/>
          <w:color w:val="auto"/>
          <w:sz w:val="28"/>
          <w:szCs w:val="28"/>
          <w:lang w:val="en-US" w:eastAsia="zh-CN"/>
        </w:rPr>
        <w:t>6.本项目需要说明的其他要求：需进行现场踏勘。</w:t>
      </w:r>
    </w:p>
    <w:p w14:paraId="69F69FF8">
      <w:pPr>
        <w:spacing w:line="520" w:lineRule="exact"/>
        <w:ind w:firstLine="562" w:firstLineChars="200"/>
        <w:jc w:val="left"/>
        <w:rPr>
          <w:rFonts w:hint="eastAsia" w:ascii="宋体" w:hAnsi="宋体" w:eastAsia="宋体"/>
          <w:b/>
          <w:bCs/>
          <w:color w:val="auto"/>
          <w:sz w:val="28"/>
          <w:szCs w:val="28"/>
        </w:rPr>
      </w:pPr>
      <w:r>
        <w:rPr>
          <w:rFonts w:hint="eastAsia" w:ascii="宋体" w:hAnsi="宋体" w:eastAsia="宋体"/>
          <w:b/>
          <w:bCs/>
          <w:color w:val="auto"/>
          <w:sz w:val="28"/>
          <w:szCs w:val="28"/>
        </w:rPr>
        <w:t>二、供应商资质要求：</w:t>
      </w:r>
    </w:p>
    <w:p w14:paraId="78C7D9E1">
      <w:pPr>
        <w:spacing w:line="520" w:lineRule="exact"/>
        <w:ind w:firstLine="560" w:firstLineChars="200"/>
        <w:jc w:val="left"/>
        <w:rPr>
          <w:rFonts w:hint="eastAsia" w:ascii="Times New Roman" w:hAnsi="Times New Roman" w:eastAsia="宋体" w:cs="Times New Roman"/>
          <w:bCs/>
          <w:color w:val="auto"/>
          <w:sz w:val="28"/>
          <w:szCs w:val="28"/>
          <w:highlight w:val="none"/>
          <w:lang w:val="en-US" w:eastAsia="zh-CN"/>
        </w:rPr>
      </w:pPr>
      <w:r>
        <w:rPr>
          <w:rFonts w:hint="eastAsia" w:ascii="Times New Roman" w:hAnsi="Times New Roman" w:eastAsia="宋体" w:cs="Times New Roman"/>
          <w:bCs/>
          <w:color w:val="auto"/>
          <w:sz w:val="28"/>
          <w:szCs w:val="28"/>
          <w:highlight w:val="none"/>
          <w:lang w:val="en-US" w:eastAsia="zh-CN"/>
        </w:rPr>
        <w:t>1.</w:t>
      </w:r>
      <w:r>
        <w:rPr>
          <w:rFonts w:hint="eastAsia" w:ascii="宋体" w:hAnsi="宋体" w:eastAsia="宋体"/>
          <w:color w:val="auto"/>
          <w:sz w:val="28"/>
          <w:szCs w:val="28"/>
        </w:rPr>
        <w:t>国内注册（指按国家有关规定要求核准登记的）具有法人资格的供应商营业执照。</w:t>
      </w:r>
    </w:p>
    <w:p w14:paraId="517106D6">
      <w:pPr>
        <w:spacing w:line="520" w:lineRule="exact"/>
        <w:ind w:firstLine="560" w:firstLineChars="200"/>
        <w:jc w:val="left"/>
        <w:rPr>
          <w:rFonts w:hint="eastAsia" w:ascii="Times New Roman" w:hAnsi="Times New Roman" w:eastAsia="宋体" w:cs="Times New Roman"/>
          <w:bCs/>
          <w:color w:val="auto"/>
          <w:sz w:val="28"/>
          <w:szCs w:val="28"/>
          <w:highlight w:val="none"/>
          <w:lang w:val="en-US" w:eastAsia="zh-CN"/>
        </w:rPr>
      </w:pPr>
      <w:r>
        <w:rPr>
          <w:rFonts w:hint="eastAsia" w:ascii="Times New Roman" w:hAnsi="Times New Roman" w:eastAsia="宋体" w:cs="Times New Roman"/>
          <w:bCs/>
          <w:color w:val="auto"/>
          <w:sz w:val="28"/>
          <w:szCs w:val="28"/>
          <w:highlight w:val="none"/>
          <w:lang w:val="en-US" w:eastAsia="zh-CN"/>
        </w:rPr>
        <w:t>2.供应商及其提供的货物和服务应符合国家法律法规及强制性规范所规定的条件；</w:t>
      </w:r>
    </w:p>
    <w:p w14:paraId="11443D8D">
      <w:pPr>
        <w:spacing w:line="520" w:lineRule="exact"/>
        <w:ind w:firstLine="560" w:firstLineChars="200"/>
        <w:jc w:val="left"/>
        <w:rPr>
          <w:rFonts w:hint="eastAsia" w:ascii="Times New Roman" w:hAnsi="Times New Roman" w:eastAsia="宋体" w:cs="Times New Roman"/>
          <w:bCs/>
          <w:color w:val="auto"/>
          <w:sz w:val="28"/>
          <w:szCs w:val="28"/>
          <w:highlight w:val="none"/>
          <w:lang w:val="en-US" w:eastAsia="zh-CN"/>
        </w:rPr>
      </w:pPr>
      <w:r>
        <w:rPr>
          <w:rFonts w:hint="eastAsia" w:ascii="Times New Roman" w:hAnsi="Times New Roman" w:eastAsia="宋体" w:cs="Times New Roman"/>
          <w:bCs/>
          <w:color w:val="auto"/>
          <w:sz w:val="28"/>
          <w:szCs w:val="28"/>
          <w:highlight w:val="none"/>
          <w:lang w:val="en-US" w:eastAsia="zh-CN"/>
        </w:rPr>
        <w:t>3.竟价人的营业执照必须具备建筑或装修类等经营范围。</w:t>
      </w:r>
    </w:p>
    <w:p w14:paraId="24163CC1">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14:paraId="6B373590">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1.意向供应商请将以下资料交给</w:t>
      </w:r>
      <w:r>
        <w:rPr>
          <w:rFonts w:hint="eastAsia" w:ascii="宋体" w:hAnsi="宋体" w:eastAsia="宋体"/>
          <w:color w:val="auto"/>
          <w:sz w:val="28"/>
          <w:szCs w:val="28"/>
          <w:lang w:val="en-US" w:eastAsia="zh-CN"/>
        </w:rPr>
        <w:t>总务</w:t>
      </w:r>
      <w:r>
        <w:rPr>
          <w:rFonts w:hint="eastAsia" w:ascii="宋体" w:hAnsi="宋体" w:eastAsia="宋体"/>
          <w:color w:val="auto"/>
          <w:sz w:val="28"/>
          <w:szCs w:val="28"/>
        </w:rPr>
        <w:t>科，所有材料加盖单位公章：</w:t>
      </w:r>
    </w:p>
    <w:p w14:paraId="78E18F8C">
      <w:p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rPr>
        <w:t>附件1采购供应商</w:t>
      </w:r>
      <w:r>
        <w:rPr>
          <w:rFonts w:hint="eastAsia" w:ascii="宋体" w:hAnsi="宋体" w:eastAsia="宋体"/>
          <w:color w:val="auto"/>
          <w:sz w:val="28"/>
          <w:szCs w:val="28"/>
          <w:lang w:val="en-US" w:eastAsia="zh-CN"/>
        </w:rPr>
        <w:t>询</w:t>
      </w:r>
      <w:r>
        <w:rPr>
          <w:rFonts w:hint="eastAsia" w:ascii="宋体" w:hAnsi="宋体" w:eastAsia="宋体"/>
          <w:color w:val="auto"/>
          <w:sz w:val="28"/>
          <w:szCs w:val="28"/>
        </w:rPr>
        <w:t>价表</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附件2工程量清单；</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rPr>
        <w:t>或纸质报价寄送；</w:t>
      </w:r>
    </w:p>
    <w:p w14:paraId="5B7BD6E5">
      <w:pPr>
        <w:numPr>
          <w:ilvl w:val="0"/>
          <w:numId w:val="0"/>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2.</w:t>
      </w:r>
      <w:r>
        <w:rPr>
          <w:rFonts w:hint="eastAsia" w:ascii="宋体" w:hAnsi="宋体" w:eastAsia="宋体"/>
          <w:color w:val="auto"/>
          <w:sz w:val="28"/>
          <w:szCs w:val="28"/>
        </w:rPr>
        <w:t>供应商相关资质要求：</w:t>
      </w:r>
      <w:r>
        <w:rPr>
          <w:rFonts w:ascii="宋体" w:hAnsi="宋体" w:eastAsia="宋体"/>
          <w:color w:val="auto"/>
          <w:sz w:val="28"/>
          <w:szCs w:val="28"/>
        </w:rPr>
        <w:t>PDF格式</w:t>
      </w:r>
      <w:r>
        <w:rPr>
          <w:rFonts w:hint="eastAsia" w:ascii="宋体" w:hAnsi="宋体" w:eastAsia="宋体"/>
          <w:color w:val="auto"/>
          <w:sz w:val="28"/>
          <w:szCs w:val="28"/>
        </w:rPr>
        <w:t>扫描件</w:t>
      </w:r>
      <w:r>
        <w:rPr>
          <w:rFonts w:ascii="宋体" w:hAnsi="宋体" w:eastAsia="宋体"/>
          <w:color w:val="auto"/>
          <w:sz w:val="28"/>
          <w:szCs w:val="28"/>
        </w:rPr>
        <w:t>1份</w:t>
      </w:r>
      <w:r>
        <w:rPr>
          <w:rFonts w:hint="eastAsia" w:ascii="宋体" w:hAnsi="宋体" w:eastAsia="宋体"/>
          <w:color w:val="auto"/>
          <w:sz w:val="28"/>
          <w:szCs w:val="28"/>
        </w:rPr>
        <w:t>或纸质原件寄送；</w:t>
      </w:r>
    </w:p>
    <w:p w14:paraId="4ADFEFAB">
      <w:pPr>
        <w:numPr>
          <w:ilvl w:val="0"/>
          <w:numId w:val="0"/>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上述电子文件需要压缩后并按照如下格式命名：XX（拟采购项目名称）报价-报价公司名称；</w:t>
      </w:r>
    </w:p>
    <w:p w14:paraId="0FE7B9C5">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.寄送地址：广西柳州市城中区</w:t>
      </w:r>
      <w:r>
        <w:rPr>
          <w:rFonts w:hint="eastAsia" w:ascii="宋体" w:hAnsi="宋体" w:eastAsia="宋体"/>
          <w:color w:val="auto"/>
          <w:sz w:val="28"/>
          <w:szCs w:val="28"/>
          <w:lang w:val="en-US" w:eastAsia="zh-CN"/>
        </w:rPr>
        <w:t>红葫</w:t>
      </w:r>
      <w:r>
        <w:rPr>
          <w:rFonts w:hint="eastAsia" w:ascii="宋体" w:hAnsi="宋体" w:eastAsia="宋体"/>
          <w:color w:val="auto"/>
          <w:sz w:val="28"/>
          <w:szCs w:val="28"/>
        </w:rPr>
        <w:t>路</w:t>
      </w:r>
      <w:r>
        <w:rPr>
          <w:rFonts w:hint="eastAsia" w:ascii="宋体" w:hAnsi="宋体" w:eastAsia="宋体"/>
          <w:color w:val="auto"/>
          <w:sz w:val="28"/>
          <w:szCs w:val="28"/>
          <w:lang w:val="en-US" w:eastAsia="zh-CN"/>
        </w:rPr>
        <w:t>6</w:t>
      </w:r>
      <w:r>
        <w:rPr>
          <w:rFonts w:hint="eastAsia" w:ascii="宋体" w:hAnsi="宋体" w:eastAsia="宋体"/>
          <w:color w:val="auto"/>
          <w:sz w:val="28"/>
          <w:szCs w:val="28"/>
        </w:rPr>
        <w:t>号柳州市中医医院</w:t>
      </w:r>
      <w:r>
        <w:rPr>
          <w:rFonts w:hint="eastAsia" w:ascii="宋体" w:hAnsi="宋体" w:eastAsia="宋体"/>
          <w:color w:val="auto"/>
          <w:sz w:val="28"/>
          <w:szCs w:val="28"/>
          <w:lang w:val="en-US" w:eastAsia="zh-CN"/>
        </w:rPr>
        <w:t>总务科</w:t>
      </w:r>
      <w:r>
        <w:rPr>
          <w:rFonts w:hint="eastAsia" w:ascii="宋体" w:hAnsi="宋体" w:eastAsia="宋体"/>
          <w:color w:val="auto"/>
          <w:sz w:val="28"/>
          <w:szCs w:val="28"/>
        </w:rPr>
        <w:t>。</w:t>
      </w:r>
    </w:p>
    <w:p w14:paraId="2881DA38">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rPr>
        <w:t>四、调查文件递交的截止时间</w:t>
      </w:r>
    </w:p>
    <w:p w14:paraId="2BC43A90">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1.各响应供应商必须在</w:t>
      </w:r>
      <w:r>
        <w:rPr>
          <w:rFonts w:hint="eastAsia" w:ascii="宋体" w:hAnsi="宋体" w:eastAsia="宋体"/>
          <w:color w:val="auto"/>
          <w:sz w:val="28"/>
          <w:szCs w:val="28"/>
          <w:highlight w:val="yellow"/>
        </w:rPr>
        <w:t>202</w:t>
      </w:r>
      <w:r>
        <w:rPr>
          <w:rFonts w:hint="eastAsia" w:ascii="宋体" w:hAnsi="宋体" w:eastAsia="宋体"/>
          <w:color w:val="auto"/>
          <w:sz w:val="28"/>
          <w:szCs w:val="28"/>
          <w:highlight w:val="yellow"/>
          <w:lang w:val="en-US" w:eastAsia="zh-CN"/>
        </w:rPr>
        <w:t>5</w:t>
      </w:r>
      <w:r>
        <w:rPr>
          <w:rFonts w:hint="eastAsia" w:ascii="宋体" w:hAnsi="宋体" w:eastAsia="宋体"/>
          <w:color w:val="auto"/>
          <w:sz w:val="28"/>
          <w:szCs w:val="28"/>
          <w:highlight w:val="yellow"/>
        </w:rPr>
        <w:t>年</w:t>
      </w:r>
      <w:r>
        <w:rPr>
          <w:rFonts w:hint="eastAsia" w:ascii="宋体" w:hAnsi="宋体" w:eastAsia="宋体"/>
          <w:color w:val="auto"/>
          <w:sz w:val="28"/>
          <w:szCs w:val="28"/>
          <w:highlight w:val="yellow"/>
          <w:lang w:val="en-US" w:eastAsia="zh-CN"/>
        </w:rPr>
        <w:t>06</w:t>
      </w:r>
      <w:r>
        <w:rPr>
          <w:rFonts w:hint="eastAsia" w:ascii="宋体" w:hAnsi="宋体" w:eastAsia="宋体"/>
          <w:color w:val="auto"/>
          <w:sz w:val="28"/>
          <w:szCs w:val="28"/>
          <w:highlight w:val="yellow"/>
        </w:rPr>
        <w:t>月</w:t>
      </w:r>
      <w:r>
        <w:rPr>
          <w:rFonts w:hint="eastAsia" w:ascii="宋体" w:hAnsi="宋体" w:eastAsia="宋体"/>
          <w:color w:val="auto"/>
          <w:sz w:val="28"/>
          <w:szCs w:val="28"/>
          <w:highlight w:val="yellow"/>
          <w:lang w:val="en-US" w:eastAsia="zh-CN"/>
        </w:rPr>
        <w:t>15</w:t>
      </w:r>
      <w:r>
        <w:rPr>
          <w:rFonts w:hint="eastAsia" w:ascii="宋体" w:hAnsi="宋体" w:eastAsia="宋体"/>
          <w:color w:val="auto"/>
          <w:sz w:val="28"/>
          <w:szCs w:val="28"/>
          <w:highlight w:val="yellow"/>
        </w:rPr>
        <w:t>日18：00前</w:t>
      </w:r>
      <w:r>
        <w:rPr>
          <w:rFonts w:hint="eastAsia" w:ascii="宋体" w:hAnsi="宋体" w:eastAsia="宋体"/>
          <w:color w:val="auto"/>
          <w:sz w:val="28"/>
          <w:szCs w:val="28"/>
        </w:rPr>
        <w:t>把调查文件提交至柳州市中</w:t>
      </w:r>
      <w:r>
        <w:rPr>
          <w:rFonts w:hint="eastAsia" w:ascii="宋体" w:hAnsi="宋体" w:eastAsia="宋体"/>
          <w:color w:val="auto"/>
          <w:sz w:val="28"/>
          <w:szCs w:val="28"/>
          <w:lang w:eastAsia="zh-CN"/>
        </w:rPr>
        <w:t>医医院总务科电子</w:t>
      </w:r>
      <w:r>
        <w:rPr>
          <w:rFonts w:hint="eastAsia" w:ascii="宋体" w:hAnsi="宋体" w:eastAsia="宋体"/>
          <w:color w:val="auto"/>
          <w:sz w:val="28"/>
          <w:szCs w:val="28"/>
        </w:rPr>
        <w:t>邮箱</w:t>
      </w:r>
      <w:r>
        <w:rPr>
          <w:rFonts w:hint="eastAsia" w:ascii="宋体" w:hAnsi="宋体" w:eastAsia="宋体"/>
          <w:color w:val="auto"/>
          <w:sz w:val="28"/>
          <w:szCs w:val="28"/>
          <w:lang w:eastAsia="zh-CN"/>
        </w:rPr>
        <w:t>或者将纸质原件</w:t>
      </w:r>
      <w:r>
        <w:rPr>
          <w:rFonts w:hint="eastAsia" w:ascii="宋体" w:hAnsi="宋体" w:eastAsia="宋体"/>
          <w:color w:val="auto"/>
          <w:sz w:val="28"/>
          <w:szCs w:val="28"/>
        </w:rPr>
        <w:t>寄送至</w:t>
      </w:r>
      <w:bookmarkStart w:id="0" w:name="OLE_LINK1"/>
      <w:r>
        <w:rPr>
          <w:rFonts w:hint="eastAsia" w:ascii="宋体" w:hAnsi="宋体" w:eastAsia="宋体"/>
          <w:color w:val="auto"/>
          <w:sz w:val="28"/>
          <w:szCs w:val="28"/>
        </w:rPr>
        <w:t>广西柳州市城中区</w:t>
      </w:r>
      <w:r>
        <w:rPr>
          <w:rFonts w:hint="eastAsia" w:ascii="宋体" w:hAnsi="宋体" w:eastAsia="宋体"/>
          <w:color w:val="auto"/>
          <w:sz w:val="28"/>
          <w:szCs w:val="28"/>
          <w:lang w:val="en-US" w:eastAsia="zh-CN"/>
        </w:rPr>
        <w:t>红葫</w:t>
      </w:r>
      <w:r>
        <w:rPr>
          <w:rFonts w:hint="eastAsia" w:ascii="宋体" w:hAnsi="宋体" w:eastAsia="宋体"/>
          <w:color w:val="auto"/>
          <w:sz w:val="28"/>
          <w:szCs w:val="28"/>
        </w:rPr>
        <w:t>路</w:t>
      </w:r>
      <w:r>
        <w:rPr>
          <w:rFonts w:hint="eastAsia" w:ascii="宋体" w:hAnsi="宋体" w:eastAsia="宋体"/>
          <w:color w:val="auto"/>
          <w:sz w:val="28"/>
          <w:szCs w:val="28"/>
          <w:lang w:val="en-US" w:eastAsia="zh-CN"/>
        </w:rPr>
        <w:t>6</w:t>
      </w:r>
      <w:r>
        <w:rPr>
          <w:rFonts w:hint="eastAsia" w:ascii="宋体" w:hAnsi="宋体" w:eastAsia="宋体"/>
          <w:color w:val="auto"/>
          <w:sz w:val="28"/>
          <w:szCs w:val="28"/>
        </w:rPr>
        <w:t>号柳州市中医医院</w:t>
      </w:r>
      <w:r>
        <w:rPr>
          <w:rFonts w:hint="eastAsia" w:ascii="宋体" w:hAnsi="宋体" w:eastAsia="宋体"/>
          <w:color w:val="auto"/>
          <w:sz w:val="28"/>
          <w:szCs w:val="28"/>
          <w:lang w:val="en-US" w:eastAsia="zh-CN"/>
        </w:rPr>
        <w:t>总务科</w:t>
      </w:r>
      <w:r>
        <w:rPr>
          <w:rFonts w:hint="eastAsia" w:ascii="宋体" w:hAnsi="宋体" w:eastAsia="宋体"/>
          <w:color w:val="auto"/>
          <w:sz w:val="28"/>
          <w:szCs w:val="28"/>
        </w:rPr>
        <w:t>。</w:t>
      </w:r>
    </w:p>
    <w:bookmarkEnd w:id="0"/>
    <w:p w14:paraId="0E5DF964">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2.如有疑问，请咨询联系人：</w:t>
      </w:r>
      <w:r>
        <w:rPr>
          <w:rFonts w:hint="eastAsia" w:ascii="宋体" w:hAnsi="宋体" w:eastAsia="宋体"/>
          <w:color w:val="auto"/>
          <w:sz w:val="28"/>
          <w:szCs w:val="28"/>
          <w:lang w:eastAsia="zh-CN"/>
        </w:rPr>
        <w:t>韦工</w:t>
      </w:r>
    </w:p>
    <w:p w14:paraId="011ABC95">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联系电话：</w:t>
      </w:r>
      <w:r>
        <w:rPr>
          <w:rFonts w:hint="eastAsia" w:ascii="Times New Roman" w:hAnsi="Times New Roman" w:eastAsia="宋体" w:cs="Times New Roman"/>
          <w:bCs/>
          <w:color w:val="auto"/>
          <w:sz w:val="28"/>
          <w:szCs w:val="28"/>
          <w:lang w:val="en-US" w:eastAsia="zh-CN"/>
        </w:rPr>
        <w:t>0772-3357700</w:t>
      </w:r>
    </w:p>
    <w:p w14:paraId="55CCC7E1">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联系邮箱：</w:t>
      </w:r>
      <w:r>
        <w:rPr>
          <w:rFonts w:hint="eastAsia" w:ascii="Times New Roman" w:hAnsi="Times New Roman" w:eastAsia="宋体" w:cs="Times New Roman"/>
          <w:bCs/>
          <w:color w:val="auto"/>
          <w:sz w:val="28"/>
          <w:szCs w:val="28"/>
          <w:highlight w:val="yellow"/>
          <w:lang w:val="en-US" w:eastAsia="zh-CN"/>
        </w:rPr>
        <w:t>lzszyyyzwkJJ@163.com</w:t>
      </w:r>
    </w:p>
    <w:p w14:paraId="71CBACF5">
      <w:pPr>
        <w:spacing w:line="520" w:lineRule="exact"/>
        <w:ind w:firstLine="560" w:firstLineChars="200"/>
        <w:jc w:val="left"/>
        <w:rPr>
          <w:rFonts w:hint="eastAsia" w:ascii="宋体" w:hAnsi="宋体" w:eastAsia="宋体"/>
          <w:color w:val="auto"/>
          <w:sz w:val="28"/>
          <w:szCs w:val="28"/>
        </w:rPr>
      </w:pPr>
    </w:p>
    <w:p w14:paraId="6A314F24">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rPr>
        <w:t>五、市场调查声明</w:t>
      </w:r>
    </w:p>
    <w:p w14:paraId="63EAE19C">
      <w:pPr>
        <w:pStyle w:val="7"/>
        <w:widowControl/>
        <w:shd w:val="clear" w:color="auto" w:fill="FFFFFF"/>
        <w:spacing w:beforeAutospacing="0" w:afterAutospacing="0"/>
        <w:ind w:firstLine="620" w:firstLineChars="200"/>
        <w:rPr>
          <w:rFonts w:hint="eastAsia" w:ascii="宋体" w:hAnsi="宋体" w:eastAsia="宋体" w:cs="宋体"/>
          <w:color w:val="auto"/>
          <w:spacing w:val="15"/>
          <w:sz w:val="28"/>
          <w:szCs w:val="28"/>
          <w:shd w:val="clear" w:color="auto" w:fill="FFFFFF"/>
        </w:rPr>
      </w:pPr>
      <w:r>
        <w:rPr>
          <w:rFonts w:hint="eastAsia" w:ascii="宋体" w:hAnsi="宋体" w:eastAsia="宋体" w:cs="宋体"/>
          <w:color w:val="auto"/>
          <w:spacing w:val="15"/>
          <w:sz w:val="28"/>
          <w:szCs w:val="28"/>
          <w:shd w:val="clear" w:color="auto" w:fill="FFFFFF"/>
        </w:rPr>
        <w:t>1.本次调查坚持公平、公正、公开原则；</w:t>
      </w:r>
    </w:p>
    <w:p w14:paraId="2A692448">
      <w:pPr>
        <w:pStyle w:val="7"/>
        <w:widowControl/>
        <w:shd w:val="clear" w:color="auto" w:fill="FFFFFF"/>
        <w:spacing w:beforeAutospacing="0" w:afterAutospacing="0"/>
        <w:ind w:firstLine="620" w:firstLineChars="200"/>
        <w:rPr>
          <w:rFonts w:hint="default" w:ascii="宋体" w:hAnsi="宋体" w:eastAsia="宋体" w:cs="宋体"/>
          <w:color w:val="auto"/>
          <w:sz w:val="28"/>
          <w:szCs w:val="28"/>
          <w:shd w:val="clear" w:color="auto" w:fill="FFFFFF"/>
          <w:lang w:val="en-US" w:eastAsia="zh-CN"/>
        </w:rPr>
      </w:pPr>
      <w:r>
        <w:rPr>
          <w:rFonts w:hint="eastAsia" w:ascii="宋体" w:hAnsi="宋体" w:eastAsia="宋体" w:cs="宋体"/>
          <w:color w:val="auto"/>
          <w:spacing w:val="15"/>
          <w:sz w:val="28"/>
          <w:szCs w:val="28"/>
          <w:shd w:val="clear" w:color="auto" w:fill="FFFFFF"/>
        </w:rPr>
        <w:t>2.</w:t>
      </w:r>
      <w:r>
        <w:rPr>
          <w:rFonts w:hint="eastAsia" w:ascii="宋体" w:hAnsi="宋体" w:eastAsia="宋体" w:cs="宋体"/>
          <w:color w:val="auto"/>
          <w:sz w:val="28"/>
          <w:szCs w:val="28"/>
          <w:shd w:val="clear" w:color="auto" w:fill="FFFFFF"/>
        </w:rPr>
        <w:t>本项目仅为市场调查，并非院内采购招标，后续采购及招标事宜严格依照相关招标采购法律法规及院内制度执行。</w:t>
      </w:r>
    </w:p>
    <w:p w14:paraId="193A58CD">
      <w:pPr>
        <w:pStyle w:val="7"/>
        <w:widowControl/>
        <w:shd w:val="clear" w:color="auto" w:fill="FFFFFF"/>
        <w:spacing w:beforeAutospacing="0" w:afterAutospacing="0"/>
        <w:ind w:firstLine="620" w:firstLineChars="200"/>
        <w:rPr>
          <w:rFonts w:hint="eastAsia" w:ascii="宋体" w:hAnsi="宋体" w:eastAsia="宋体" w:cs="宋体"/>
          <w:color w:val="auto"/>
          <w:spacing w:val="15"/>
          <w:sz w:val="28"/>
          <w:szCs w:val="28"/>
          <w:shd w:val="clear" w:color="auto" w:fill="FFFFFF"/>
        </w:rPr>
      </w:pPr>
      <w:r>
        <w:rPr>
          <w:rFonts w:hint="eastAsia" w:ascii="宋体" w:hAnsi="宋体" w:eastAsia="宋体" w:cs="宋体"/>
          <w:color w:val="auto"/>
          <w:spacing w:val="15"/>
          <w:sz w:val="28"/>
          <w:szCs w:val="28"/>
          <w:shd w:val="clear" w:color="auto" w:fill="FFFFFF"/>
        </w:rPr>
        <w:t>3.各供应商必须按项目需求如实制作方案并进行报价，杜绝弄虚作假，胡乱报价。</w:t>
      </w:r>
    </w:p>
    <w:p w14:paraId="207B5C98">
      <w:pPr>
        <w:pStyle w:val="7"/>
        <w:widowControl/>
        <w:shd w:val="clear" w:color="auto" w:fill="FFFFFF"/>
        <w:spacing w:beforeAutospacing="0" w:afterAutospacing="0"/>
        <w:ind w:firstLine="620" w:firstLineChars="200"/>
        <w:rPr>
          <w:rFonts w:hint="eastAsia" w:ascii="宋体" w:hAnsi="宋体" w:eastAsia="宋体" w:cs="宋体"/>
          <w:spacing w:val="15"/>
          <w:sz w:val="28"/>
          <w:szCs w:val="28"/>
          <w:shd w:val="clear" w:color="auto" w:fill="FFFFFF"/>
        </w:rPr>
      </w:pPr>
      <w:r>
        <w:rPr>
          <w:rFonts w:hint="eastAsia" w:ascii="宋体" w:hAnsi="宋体" w:eastAsia="宋体" w:cs="宋体"/>
          <w:color w:val="auto"/>
          <w:spacing w:val="15"/>
          <w:sz w:val="28"/>
          <w:szCs w:val="28"/>
          <w:shd w:val="clear" w:color="auto" w:fill="FFFFFF"/>
        </w:rPr>
        <w:t>4.所提交的相关调查资料中如涉及弄虚作假的将被列入我院负面名单。我院对所有参与调查潜在供应商提供的资料有保密的责</w:t>
      </w:r>
      <w:r>
        <w:rPr>
          <w:rFonts w:hint="eastAsia" w:ascii="宋体" w:hAnsi="宋体" w:eastAsia="宋体" w:cs="宋体"/>
          <w:spacing w:val="15"/>
          <w:sz w:val="28"/>
          <w:szCs w:val="28"/>
          <w:shd w:val="clear" w:color="auto" w:fill="FFFFFF"/>
        </w:rPr>
        <w:t>任。</w:t>
      </w:r>
    </w:p>
    <w:p w14:paraId="66C555ED">
      <w:pPr>
        <w:pStyle w:val="7"/>
        <w:widowControl/>
        <w:shd w:val="clear" w:color="auto" w:fill="FFFFFF"/>
        <w:spacing w:beforeAutospacing="0" w:afterAutospacing="0"/>
        <w:ind w:firstLine="620" w:firstLineChars="200"/>
        <w:rPr>
          <w:rFonts w:hint="eastAsia"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5.逾期送达或未送达指定地点的市场调查报价文件，我院不予受理。</w:t>
      </w:r>
    </w:p>
    <w:p w14:paraId="4E906757">
      <w:pPr>
        <w:pStyle w:val="7"/>
        <w:widowControl/>
        <w:shd w:val="clear" w:color="auto" w:fill="FFFFFF"/>
        <w:spacing w:beforeAutospacing="0" w:afterAutospacing="0"/>
        <w:ind w:firstLine="620" w:firstLineChars="200"/>
        <w:rPr>
          <w:rFonts w:hint="eastAsia"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6.凡参加本次调查的供应商均视为同意并接受上述声明。</w:t>
      </w:r>
    </w:p>
    <w:p w14:paraId="10F0F467">
      <w:pPr>
        <w:spacing w:line="520" w:lineRule="exact"/>
        <w:ind w:firstLine="560" w:firstLineChars="200"/>
        <w:jc w:val="left"/>
        <w:rPr>
          <w:rFonts w:hint="eastAsia" w:ascii="宋体" w:hAnsi="宋体" w:eastAsia="宋体"/>
          <w:sz w:val="28"/>
          <w:szCs w:val="28"/>
        </w:rPr>
      </w:pPr>
    </w:p>
    <w:p w14:paraId="60760F09">
      <w:pPr>
        <w:spacing w:line="520" w:lineRule="exact"/>
        <w:ind w:firstLine="560" w:firstLineChars="200"/>
        <w:jc w:val="left"/>
        <w:rPr>
          <w:rFonts w:hint="eastAsia" w:ascii="宋体" w:hAnsi="宋体" w:eastAsia="宋体"/>
          <w:sz w:val="28"/>
          <w:szCs w:val="28"/>
        </w:rPr>
      </w:pPr>
    </w:p>
    <w:p w14:paraId="134566CC">
      <w:pPr>
        <w:spacing w:line="520" w:lineRule="exact"/>
        <w:ind w:firstLine="560" w:firstLineChars="200"/>
        <w:jc w:val="right"/>
        <w:rPr>
          <w:rFonts w:hint="eastAsia" w:ascii="宋体" w:hAnsi="宋体" w:eastAsia="宋体"/>
          <w:sz w:val="28"/>
          <w:szCs w:val="28"/>
        </w:rPr>
      </w:pPr>
      <w:r>
        <w:rPr>
          <w:rFonts w:hint="eastAsia" w:ascii="宋体" w:hAnsi="宋体" w:eastAsia="宋体"/>
          <w:sz w:val="28"/>
          <w:szCs w:val="28"/>
        </w:rPr>
        <w:t xml:space="preserve">  柳州市中医医院（柳州市壮医医院）</w:t>
      </w:r>
    </w:p>
    <w:p w14:paraId="501F995B">
      <w:pPr>
        <w:spacing w:line="520" w:lineRule="exact"/>
        <w:ind w:firstLine="560" w:firstLineChars="200"/>
        <w:jc w:val="center"/>
        <w:rPr>
          <w:rFonts w:hint="eastAsia" w:ascii="宋体" w:hAnsi="宋体" w:eastAsia="宋体"/>
          <w:sz w:val="28"/>
          <w:szCs w:val="28"/>
          <w:highlight w:val="yellow"/>
        </w:rPr>
      </w:pPr>
      <w:r>
        <w:rPr>
          <w:rFonts w:ascii="宋体" w:hAnsi="宋体" w:eastAsia="宋体"/>
          <w:sz w:val="28"/>
          <w:szCs w:val="28"/>
        </w:rPr>
        <w:t xml:space="preserve">                     </w:t>
      </w:r>
      <w:r>
        <w:rPr>
          <w:rFonts w:hint="eastAsia" w:ascii="宋体" w:hAnsi="宋体" w:eastAsia="宋体"/>
          <w:sz w:val="28"/>
          <w:szCs w:val="28"/>
        </w:rPr>
        <w:t xml:space="preserve">          </w:t>
      </w:r>
      <w:r>
        <w:rPr>
          <w:rFonts w:hint="eastAsia" w:ascii="宋体" w:hAnsi="宋体" w:eastAsia="宋体"/>
          <w:color w:val="FF0000"/>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highlight w:val="yellow"/>
        </w:rPr>
        <w:t>20</w:t>
      </w:r>
      <w:r>
        <w:rPr>
          <w:rFonts w:hint="eastAsia" w:ascii="宋体" w:hAnsi="宋体" w:eastAsia="宋体"/>
          <w:color w:val="auto"/>
          <w:sz w:val="28"/>
          <w:szCs w:val="28"/>
          <w:highlight w:val="yellow"/>
          <w:lang w:val="en-US" w:eastAsia="zh-CN"/>
        </w:rPr>
        <w:t>25</w:t>
      </w:r>
      <w:r>
        <w:rPr>
          <w:rFonts w:hint="eastAsia" w:ascii="宋体" w:hAnsi="宋体" w:eastAsia="宋体"/>
          <w:color w:val="auto"/>
          <w:sz w:val="28"/>
          <w:szCs w:val="28"/>
          <w:highlight w:val="yellow"/>
        </w:rPr>
        <w:t>年</w:t>
      </w:r>
      <w:r>
        <w:rPr>
          <w:rFonts w:hint="eastAsia" w:ascii="宋体" w:hAnsi="宋体" w:eastAsia="宋体"/>
          <w:color w:val="auto"/>
          <w:sz w:val="28"/>
          <w:szCs w:val="28"/>
          <w:highlight w:val="yellow"/>
          <w:lang w:val="en-US" w:eastAsia="zh-CN"/>
        </w:rPr>
        <w:t>06</w:t>
      </w:r>
      <w:r>
        <w:rPr>
          <w:rFonts w:hint="eastAsia" w:ascii="宋体" w:hAnsi="宋体" w:eastAsia="宋体"/>
          <w:color w:val="auto"/>
          <w:sz w:val="28"/>
          <w:szCs w:val="28"/>
          <w:highlight w:val="yellow"/>
        </w:rPr>
        <w:t>月</w:t>
      </w:r>
      <w:r>
        <w:rPr>
          <w:rFonts w:hint="eastAsia" w:ascii="宋体" w:hAnsi="宋体" w:eastAsia="宋体"/>
          <w:color w:val="auto"/>
          <w:sz w:val="28"/>
          <w:szCs w:val="28"/>
          <w:highlight w:val="yellow"/>
          <w:lang w:val="en-US" w:eastAsia="zh-CN"/>
        </w:rPr>
        <w:t>13</w:t>
      </w:r>
      <w:r>
        <w:rPr>
          <w:rFonts w:hint="eastAsia" w:ascii="宋体" w:hAnsi="宋体" w:eastAsia="宋体"/>
          <w:color w:val="auto"/>
          <w:sz w:val="28"/>
          <w:szCs w:val="28"/>
          <w:highlight w:val="yellow"/>
        </w:rPr>
        <w:t>日</w:t>
      </w:r>
    </w:p>
    <w:p w14:paraId="6EF8194B">
      <w:pPr>
        <w:spacing w:line="540" w:lineRule="exact"/>
        <w:rPr>
          <w:sz w:val="28"/>
          <w:szCs w:val="28"/>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4MGRlMWUxZjdmZGFhM2MxMzc1YmI5NDZiOGVkODAifQ=="/>
  </w:docVars>
  <w:rsids>
    <w:rsidRoot w:val="00A84425"/>
    <w:rsid w:val="000B0DEB"/>
    <w:rsid w:val="00131338"/>
    <w:rsid w:val="00151ABB"/>
    <w:rsid w:val="0021078E"/>
    <w:rsid w:val="005215B6"/>
    <w:rsid w:val="00633B0C"/>
    <w:rsid w:val="006D5E76"/>
    <w:rsid w:val="007052F2"/>
    <w:rsid w:val="007071E1"/>
    <w:rsid w:val="007C696F"/>
    <w:rsid w:val="00951A46"/>
    <w:rsid w:val="00A146D6"/>
    <w:rsid w:val="00A43BF9"/>
    <w:rsid w:val="00A84425"/>
    <w:rsid w:val="00B82515"/>
    <w:rsid w:val="00C83DB3"/>
    <w:rsid w:val="00D27302"/>
    <w:rsid w:val="00DA1BB4"/>
    <w:rsid w:val="00DA3C82"/>
    <w:rsid w:val="00DB6713"/>
    <w:rsid w:val="00E01D5A"/>
    <w:rsid w:val="00E84D0F"/>
    <w:rsid w:val="016F0114"/>
    <w:rsid w:val="0248117E"/>
    <w:rsid w:val="0255052F"/>
    <w:rsid w:val="02B26E88"/>
    <w:rsid w:val="03BB5153"/>
    <w:rsid w:val="03F6742B"/>
    <w:rsid w:val="0572729F"/>
    <w:rsid w:val="05BA0351"/>
    <w:rsid w:val="06AE2400"/>
    <w:rsid w:val="06BC58C6"/>
    <w:rsid w:val="090549A5"/>
    <w:rsid w:val="095246B1"/>
    <w:rsid w:val="098B0432"/>
    <w:rsid w:val="0AC818C9"/>
    <w:rsid w:val="0C4D6AA8"/>
    <w:rsid w:val="0F2423E8"/>
    <w:rsid w:val="10F442DE"/>
    <w:rsid w:val="10FA009B"/>
    <w:rsid w:val="112847B9"/>
    <w:rsid w:val="1194608C"/>
    <w:rsid w:val="12932C15"/>
    <w:rsid w:val="12B44556"/>
    <w:rsid w:val="133C3BBC"/>
    <w:rsid w:val="1431541F"/>
    <w:rsid w:val="14CC4A7B"/>
    <w:rsid w:val="16E10D15"/>
    <w:rsid w:val="17F8087D"/>
    <w:rsid w:val="18106521"/>
    <w:rsid w:val="194913EA"/>
    <w:rsid w:val="194F686C"/>
    <w:rsid w:val="197737C6"/>
    <w:rsid w:val="1A2D03FC"/>
    <w:rsid w:val="1A8460C1"/>
    <w:rsid w:val="1B001B33"/>
    <w:rsid w:val="1D0370C0"/>
    <w:rsid w:val="1D3159CD"/>
    <w:rsid w:val="1DCC0D5E"/>
    <w:rsid w:val="1E3003EF"/>
    <w:rsid w:val="1E9A07DC"/>
    <w:rsid w:val="217355DC"/>
    <w:rsid w:val="22591B6D"/>
    <w:rsid w:val="24445E2B"/>
    <w:rsid w:val="24CE47AF"/>
    <w:rsid w:val="274B53A5"/>
    <w:rsid w:val="28846321"/>
    <w:rsid w:val="2BD51F41"/>
    <w:rsid w:val="2BF24841"/>
    <w:rsid w:val="2E407A81"/>
    <w:rsid w:val="2FC51D9A"/>
    <w:rsid w:val="2FD559CA"/>
    <w:rsid w:val="309335A5"/>
    <w:rsid w:val="31ED1052"/>
    <w:rsid w:val="32D65916"/>
    <w:rsid w:val="346939EC"/>
    <w:rsid w:val="347A746B"/>
    <w:rsid w:val="349314A1"/>
    <w:rsid w:val="35256973"/>
    <w:rsid w:val="354A6320"/>
    <w:rsid w:val="356E0226"/>
    <w:rsid w:val="3581350F"/>
    <w:rsid w:val="358C0928"/>
    <w:rsid w:val="36DC59B0"/>
    <w:rsid w:val="37EA43F2"/>
    <w:rsid w:val="393341FC"/>
    <w:rsid w:val="39ED6456"/>
    <w:rsid w:val="3B4C3D90"/>
    <w:rsid w:val="3DF91EC5"/>
    <w:rsid w:val="3E126A7E"/>
    <w:rsid w:val="3F1E3AFC"/>
    <w:rsid w:val="3F360DFB"/>
    <w:rsid w:val="3FE61943"/>
    <w:rsid w:val="3FFB7D61"/>
    <w:rsid w:val="40741DAD"/>
    <w:rsid w:val="40D957D6"/>
    <w:rsid w:val="40DD1160"/>
    <w:rsid w:val="42CE66BF"/>
    <w:rsid w:val="46D24DAE"/>
    <w:rsid w:val="480361E9"/>
    <w:rsid w:val="49406AFE"/>
    <w:rsid w:val="4AB90811"/>
    <w:rsid w:val="4B3E144D"/>
    <w:rsid w:val="4C426520"/>
    <w:rsid w:val="4E00143D"/>
    <w:rsid w:val="50AA2368"/>
    <w:rsid w:val="512A1B9F"/>
    <w:rsid w:val="51447652"/>
    <w:rsid w:val="52770B21"/>
    <w:rsid w:val="52DB37FC"/>
    <w:rsid w:val="534D3630"/>
    <w:rsid w:val="56113200"/>
    <w:rsid w:val="56DB6FA3"/>
    <w:rsid w:val="57D16682"/>
    <w:rsid w:val="58B46018"/>
    <w:rsid w:val="59190E40"/>
    <w:rsid w:val="5B4D6D33"/>
    <w:rsid w:val="5C07081F"/>
    <w:rsid w:val="5D6F0697"/>
    <w:rsid w:val="5E2A0C78"/>
    <w:rsid w:val="5E4E18AF"/>
    <w:rsid w:val="5EDF6B33"/>
    <w:rsid w:val="5F1D1F99"/>
    <w:rsid w:val="60D15008"/>
    <w:rsid w:val="61732004"/>
    <w:rsid w:val="61D368CC"/>
    <w:rsid w:val="634917F3"/>
    <w:rsid w:val="634B3C50"/>
    <w:rsid w:val="63C1597A"/>
    <w:rsid w:val="64146C11"/>
    <w:rsid w:val="65DE10F7"/>
    <w:rsid w:val="66187ACD"/>
    <w:rsid w:val="68D80352"/>
    <w:rsid w:val="695622C3"/>
    <w:rsid w:val="69957339"/>
    <w:rsid w:val="6BAB41DF"/>
    <w:rsid w:val="6BEE5353"/>
    <w:rsid w:val="6BF640FB"/>
    <w:rsid w:val="6C1C2DD0"/>
    <w:rsid w:val="6C4526AF"/>
    <w:rsid w:val="6DF43DBC"/>
    <w:rsid w:val="71CD5C43"/>
    <w:rsid w:val="7420730D"/>
    <w:rsid w:val="7432523A"/>
    <w:rsid w:val="74600FBD"/>
    <w:rsid w:val="74F65788"/>
    <w:rsid w:val="758C7E4C"/>
    <w:rsid w:val="775E2672"/>
    <w:rsid w:val="77AA3F3E"/>
    <w:rsid w:val="79836945"/>
    <w:rsid w:val="798B6994"/>
    <w:rsid w:val="7C5C650E"/>
    <w:rsid w:val="7C744C5B"/>
    <w:rsid w:val="7E303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rPr>
  </w:style>
  <w:style w:type="paragraph" w:styleId="4">
    <w:name w:val="Plain Text"/>
    <w:basedOn w:val="1"/>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basedOn w:val="9"/>
    <w:qFormat/>
    <w:uiPriority w:val="0"/>
    <w:rPr>
      <w:color w:val="0000FF"/>
      <w:u w:val="single"/>
    </w:rPr>
  </w:style>
  <w:style w:type="character" w:customStyle="1" w:styleId="13">
    <w:name w:val="font51"/>
    <w:basedOn w:val="9"/>
    <w:qFormat/>
    <w:uiPriority w:val="0"/>
    <w:rPr>
      <w:rFonts w:hint="eastAsia" w:ascii="仿宋" w:hAnsi="仿宋" w:eastAsia="仿宋" w:cs="仿宋"/>
      <w:color w:val="000000"/>
      <w:sz w:val="22"/>
      <w:szCs w:val="22"/>
      <w:u w:val="none"/>
    </w:rPr>
  </w:style>
  <w:style w:type="character" w:customStyle="1" w:styleId="14">
    <w:name w:val="font61"/>
    <w:basedOn w:val="9"/>
    <w:autoRedefine/>
    <w:qFormat/>
    <w:uiPriority w:val="0"/>
    <w:rPr>
      <w:rFonts w:hint="eastAsia" w:ascii="宋体" w:hAnsi="宋体" w:eastAsia="宋体" w:cs="宋体"/>
      <w:color w:val="000000"/>
      <w:sz w:val="22"/>
      <w:szCs w:val="22"/>
      <w:u w:val="none"/>
    </w:rPr>
  </w:style>
  <w:style w:type="character" w:customStyle="1" w:styleId="15">
    <w:name w:val="font41"/>
    <w:basedOn w:val="9"/>
    <w:qFormat/>
    <w:uiPriority w:val="0"/>
    <w:rPr>
      <w:rFonts w:hint="eastAsia" w:ascii="宋体" w:hAnsi="宋体" w:eastAsia="宋体" w:cs="宋体"/>
      <w:color w:val="000000"/>
      <w:sz w:val="24"/>
      <w:szCs w:val="24"/>
      <w:u w:val="none"/>
    </w:rPr>
  </w:style>
  <w:style w:type="character" w:customStyle="1" w:styleId="16">
    <w:name w:val="font11"/>
    <w:basedOn w:val="9"/>
    <w:qFormat/>
    <w:uiPriority w:val="0"/>
    <w:rPr>
      <w:rFonts w:hint="eastAsia" w:ascii="仿宋" w:hAnsi="仿宋" w:eastAsia="仿宋" w:cs="仿宋"/>
      <w:color w:val="000000"/>
      <w:sz w:val="24"/>
      <w:szCs w:val="24"/>
      <w:u w:val="none"/>
    </w:rPr>
  </w:style>
  <w:style w:type="character" w:customStyle="1" w:styleId="17">
    <w:name w:val="font81"/>
    <w:basedOn w:val="9"/>
    <w:autoRedefine/>
    <w:qFormat/>
    <w:uiPriority w:val="0"/>
    <w:rPr>
      <w:rFonts w:hint="eastAsia" w:ascii="仿宋" w:hAnsi="仿宋" w:eastAsia="仿宋" w:cs="仿宋"/>
      <w:color w:val="000000"/>
      <w:sz w:val="24"/>
      <w:szCs w:val="24"/>
      <w:u w:val="single"/>
    </w:rPr>
  </w:style>
  <w:style w:type="character" w:customStyle="1" w:styleId="18">
    <w:name w:val="页眉 字符"/>
    <w:basedOn w:val="9"/>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DoubleOX</Company>
  <Pages>2</Pages>
  <Words>884</Words>
  <Characters>958</Characters>
  <Lines>7</Lines>
  <Paragraphs>2</Paragraphs>
  <TotalTime>1</TotalTime>
  <ScaleCrop>false</ScaleCrop>
  <LinksUpToDate>false</LinksUpToDate>
  <CharactersWithSpaces>993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2024-08-12T02:22:00Z</dcterms:created>
  <dc:creator>Administrator</dc:creator>
  <cp:lastModifiedBy>草莓味的你</cp:lastModifiedBy>
  <cp:lastPrinted>2024-12-05T10:25:00Z</cp:lastPrinted>
  <dcterms:modified xsi:type="dcterms:W3CDTF">2025-06-13T08:56:59Z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2A403F2E06DD4DCF8DAA83002FC9E739_13</vt:lpwstr>
  </property>
  <property fmtid="{D5CDD505-2E9C-101B-9397-08002B2CF9AE}" pid="4" name="KSOTemplateDocerSaveRecord">
    <vt:lpwstr>eyJoZGlkIjoiODY3MzQ4YmZlN2I1OTkwNjc4YjUzN2I2YzE2NTBmMGIiLCJ1c2VySWQiOiIzODIzODkzODUifQ==</vt:lpwstr>
  </property>
</Properties>
</file>