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0C16" w14:textId="77777777" w:rsidR="005D1B74" w:rsidRDefault="005D1B74" w:rsidP="005D1B74">
      <w:pPr>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14:paraId="5B799A7B" w14:textId="77777777" w:rsidR="005D1B74" w:rsidRDefault="005D1B74" w:rsidP="005D1B74">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14:paraId="63284F80" w14:textId="77777777" w:rsidR="005D1B74" w:rsidRDefault="005D1B74" w:rsidP="005D1B74">
      <w:pPr>
        <w:spacing w:line="240" w:lineRule="auto"/>
        <w:ind w:firstLine="422"/>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互联网智慧全流程就诊系统采购项目（重）</w:t>
      </w:r>
    </w:p>
    <w:p w14:paraId="1C7ED425" w14:textId="77777777" w:rsidR="005D1B74" w:rsidRDefault="005D1B74" w:rsidP="005D1B74">
      <w:pPr>
        <w:spacing w:line="240" w:lineRule="auto"/>
        <w:ind w:firstLine="420"/>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bookmarkStart w:id="1" w:name="OLE_LINK5"/>
      <w:r>
        <w:rPr>
          <w:rFonts w:ascii="宋体" w:hAnsi="宋体" w:hint="eastAsia"/>
          <w:color w:val="000000"/>
          <w:szCs w:val="21"/>
        </w:rPr>
        <w:t>LZSZYYY-C-2025-1-073</w:t>
      </w:r>
    </w:p>
    <w:bookmarkEnd w:id="1"/>
    <w:p w14:paraId="489D3F78" w14:textId="77777777" w:rsidR="005D1B74" w:rsidRDefault="005D1B74" w:rsidP="005D1B74">
      <w:pPr>
        <w:adjustRightInd w:val="0"/>
        <w:snapToGrid w:val="0"/>
        <w:spacing w:line="276" w:lineRule="auto"/>
        <w:ind w:firstLine="422"/>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1"/>
        <w:gridCol w:w="2084"/>
      </w:tblGrid>
      <w:tr w:rsidR="005D1B74" w14:paraId="589DCA94" w14:textId="77777777" w:rsidTr="005D33CA">
        <w:trPr>
          <w:trHeight w:val="528"/>
          <w:jc w:val="center"/>
        </w:trPr>
        <w:tc>
          <w:tcPr>
            <w:tcW w:w="1018" w:type="dxa"/>
            <w:vAlign w:val="center"/>
          </w:tcPr>
          <w:p w14:paraId="5398C8FE" w14:textId="77777777" w:rsidR="005D1B74" w:rsidRDefault="005D1B74" w:rsidP="005D33CA">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序号</w:t>
            </w:r>
          </w:p>
        </w:tc>
        <w:tc>
          <w:tcPr>
            <w:tcW w:w="4751" w:type="dxa"/>
            <w:vAlign w:val="center"/>
          </w:tcPr>
          <w:p w14:paraId="27638F6B" w14:textId="77777777" w:rsidR="005D1B74" w:rsidRDefault="005D1B74" w:rsidP="005D33CA">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采购内容</w:t>
            </w:r>
          </w:p>
        </w:tc>
        <w:tc>
          <w:tcPr>
            <w:tcW w:w="2084" w:type="dxa"/>
            <w:vAlign w:val="center"/>
          </w:tcPr>
          <w:p w14:paraId="3181B8DD" w14:textId="77777777" w:rsidR="005D1B74" w:rsidRDefault="005D1B74" w:rsidP="005D33CA">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数量</w:t>
            </w:r>
          </w:p>
        </w:tc>
      </w:tr>
      <w:tr w:rsidR="005D1B74" w14:paraId="2169D7AB" w14:textId="77777777" w:rsidTr="005D33CA">
        <w:trPr>
          <w:trHeight w:val="461"/>
          <w:jc w:val="center"/>
        </w:trPr>
        <w:tc>
          <w:tcPr>
            <w:tcW w:w="1018" w:type="dxa"/>
            <w:vAlign w:val="center"/>
          </w:tcPr>
          <w:p w14:paraId="387176DE" w14:textId="77777777" w:rsidR="005D1B74" w:rsidRDefault="005D1B74" w:rsidP="005D33CA">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1</w:t>
            </w:r>
          </w:p>
        </w:tc>
        <w:tc>
          <w:tcPr>
            <w:tcW w:w="4751" w:type="dxa"/>
            <w:vAlign w:val="center"/>
          </w:tcPr>
          <w:p w14:paraId="73E9FA16" w14:textId="77777777" w:rsidR="005D1B74" w:rsidRDefault="005D1B74" w:rsidP="005D33CA">
            <w:pPr>
              <w:spacing w:line="276" w:lineRule="auto"/>
              <w:ind w:firstLineChars="100" w:firstLine="210"/>
              <w:jc w:val="center"/>
              <w:rPr>
                <w:rFonts w:ascii="宋体" w:hAnsi="宋体" w:hint="eastAsia"/>
                <w:color w:val="000000"/>
                <w:szCs w:val="21"/>
              </w:rPr>
            </w:pPr>
            <w:r>
              <w:rPr>
                <w:rFonts w:ascii="宋体" w:hAnsi="宋体" w:hint="eastAsia"/>
                <w:color w:val="000000"/>
                <w:szCs w:val="21"/>
              </w:rPr>
              <w:t>互联网智慧全流程就诊系统</w:t>
            </w:r>
          </w:p>
        </w:tc>
        <w:tc>
          <w:tcPr>
            <w:tcW w:w="2084" w:type="dxa"/>
            <w:vAlign w:val="center"/>
          </w:tcPr>
          <w:p w14:paraId="722C1D38" w14:textId="77777777" w:rsidR="005D1B74" w:rsidRDefault="005D1B74" w:rsidP="005D33CA">
            <w:pPr>
              <w:snapToGrid w:val="0"/>
              <w:spacing w:line="276" w:lineRule="auto"/>
              <w:ind w:firstLineChars="0" w:firstLine="0"/>
              <w:jc w:val="center"/>
              <w:rPr>
                <w:rFonts w:ascii="宋体" w:hAnsi="宋体" w:hint="eastAsia"/>
                <w:color w:val="000000"/>
                <w:szCs w:val="21"/>
              </w:rPr>
            </w:pPr>
            <w:r>
              <w:rPr>
                <w:rFonts w:ascii="宋体" w:hAnsi="宋体"/>
                <w:color w:val="000000"/>
                <w:szCs w:val="21"/>
              </w:rPr>
              <w:t>1</w:t>
            </w:r>
            <w:r>
              <w:rPr>
                <w:rFonts w:ascii="宋体" w:hAnsi="宋体" w:hint="eastAsia"/>
                <w:color w:val="000000"/>
                <w:szCs w:val="21"/>
              </w:rPr>
              <w:t>套</w:t>
            </w:r>
          </w:p>
        </w:tc>
      </w:tr>
    </w:tbl>
    <w:p w14:paraId="74838B5E" w14:textId="77777777" w:rsidR="005D1B74" w:rsidRDefault="005D1B74" w:rsidP="005D1B74">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14:paraId="75868397" w14:textId="77777777" w:rsidR="005D1B74" w:rsidRDefault="005D1B74" w:rsidP="005D1B74">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44732E2B" w14:textId="77777777" w:rsidR="005D1B74" w:rsidRDefault="005D1B74" w:rsidP="005D1B74">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1.国内注册（指按国家有关规定要求注册的）具备法人资格的供应商；</w:t>
      </w:r>
    </w:p>
    <w:p w14:paraId="11BEFA45" w14:textId="77777777" w:rsidR="005D1B74" w:rsidRDefault="005D1B74" w:rsidP="005D1B74">
      <w:pPr>
        <w:tabs>
          <w:tab w:val="left" w:pos="0"/>
        </w:tabs>
        <w:spacing w:line="360" w:lineRule="auto"/>
        <w:ind w:firstLine="420"/>
        <w:rPr>
          <w:rFonts w:ascii="宋体" w:hAnsi="宋体" w:hint="eastAsia"/>
          <w:color w:val="000000"/>
          <w:szCs w:val="21"/>
        </w:rPr>
      </w:pPr>
      <w:r>
        <w:rPr>
          <w:rFonts w:ascii="宋体" w:hAnsi="宋体" w:hint="eastAsia"/>
          <w:color w:val="000000"/>
          <w:szCs w:val="21"/>
        </w:rPr>
        <w:t xml:space="preserve">2.供应商及其提供的货物和服务符合国家法律法规及强制性规范所规定的条件； </w:t>
      </w:r>
    </w:p>
    <w:p w14:paraId="6693E9F4" w14:textId="77777777" w:rsidR="005D1B74" w:rsidRDefault="005D1B74" w:rsidP="005D1B74">
      <w:pPr>
        <w:pStyle w:val="a0"/>
        <w:ind w:firstLine="420"/>
      </w:pPr>
      <w:r>
        <w:rPr>
          <w:rFonts w:hAnsi="宋体" w:hint="eastAsia"/>
          <w:color w:val="000000"/>
          <w:szCs w:val="21"/>
        </w:rPr>
        <w:t>3.</w:t>
      </w:r>
      <w:r>
        <w:rPr>
          <w:rFonts w:hAnsi="宋体" w:hint="eastAsia"/>
          <w:color w:val="000000"/>
          <w:szCs w:val="21"/>
        </w:rPr>
        <w:t>本项目的特定资格要求：无</w:t>
      </w:r>
    </w:p>
    <w:p w14:paraId="53831B05" w14:textId="77777777" w:rsidR="005D1B74" w:rsidRDefault="005D1B74" w:rsidP="005D1B74">
      <w:pPr>
        <w:tabs>
          <w:tab w:val="left" w:pos="0"/>
        </w:tabs>
        <w:spacing w:line="360" w:lineRule="auto"/>
        <w:ind w:firstLine="420"/>
        <w:rPr>
          <w:rFonts w:ascii="宋体" w:hAnsi="宋体" w:hint="eastAsia"/>
          <w:color w:val="000000"/>
          <w:szCs w:val="21"/>
        </w:rPr>
      </w:pPr>
      <w:r>
        <w:rPr>
          <w:rFonts w:ascii="宋体" w:hAnsi="宋体" w:hint="eastAsia"/>
          <w:color w:val="000000"/>
          <w:szCs w:val="21"/>
        </w:rPr>
        <w:t>4.本项目不接受联合体竞价。</w:t>
      </w:r>
    </w:p>
    <w:bookmarkEnd w:id="0"/>
    <w:p w14:paraId="67B05F70" w14:textId="77777777" w:rsidR="005D1B74" w:rsidRDefault="005D1B74" w:rsidP="005D1B74">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744A369B" w14:textId="77777777" w:rsidR="005D1B74" w:rsidRDefault="005D1B74" w:rsidP="005D1B74">
      <w:pPr>
        <w:snapToGrid w:val="0"/>
        <w:spacing w:line="360" w:lineRule="auto"/>
        <w:ind w:firstLine="420"/>
        <w:jc w:val="left"/>
        <w:rPr>
          <w:rFonts w:ascii="宋体" w:hAnsi="宋体" w:cs="Arial"/>
          <w:color w:val="00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Pr>
          <w:rFonts w:ascii="宋体" w:hAnsi="宋体" w:cs="Arial" w:hint="eastAsia"/>
          <w:color w:val="000000"/>
          <w:szCs w:val="21"/>
        </w:rPr>
        <w:t>自202</w:t>
      </w:r>
      <w:r>
        <w:rPr>
          <w:rFonts w:ascii="宋体" w:hAnsi="宋体" w:cs="Arial"/>
          <w:color w:val="000000"/>
          <w:szCs w:val="21"/>
        </w:rPr>
        <w:t>5</w:t>
      </w:r>
      <w:r>
        <w:rPr>
          <w:rFonts w:ascii="宋体" w:hAnsi="宋体" w:cs="Arial" w:hint="eastAsia"/>
          <w:color w:val="000000"/>
          <w:szCs w:val="21"/>
        </w:rPr>
        <w:t>年</w:t>
      </w:r>
      <w:r>
        <w:rPr>
          <w:rFonts w:ascii="宋体" w:hAnsi="宋体" w:cs="Arial"/>
          <w:color w:val="000000"/>
          <w:szCs w:val="21"/>
        </w:rPr>
        <w:t>9</w:t>
      </w:r>
      <w:r>
        <w:rPr>
          <w:rFonts w:ascii="宋体" w:hAnsi="宋体" w:cs="Arial" w:hint="eastAsia"/>
          <w:color w:val="000000"/>
          <w:szCs w:val="21"/>
        </w:rPr>
        <w:t>月</w:t>
      </w:r>
      <w:r>
        <w:rPr>
          <w:rFonts w:ascii="宋体" w:hAnsi="宋体" w:cs="Arial"/>
          <w:color w:val="000000"/>
          <w:szCs w:val="21"/>
        </w:rPr>
        <w:t>17</w:t>
      </w:r>
      <w:r>
        <w:rPr>
          <w:rFonts w:ascii="宋体" w:hAnsi="宋体" w:cs="Arial" w:hint="eastAsia"/>
          <w:color w:val="000000"/>
          <w:szCs w:val="21"/>
        </w:rPr>
        <w:t>日本公告发布之时起至202</w:t>
      </w:r>
      <w:r>
        <w:rPr>
          <w:rFonts w:ascii="宋体" w:hAnsi="宋体" w:cs="Arial"/>
          <w:color w:val="000000"/>
          <w:szCs w:val="21"/>
        </w:rPr>
        <w:t>5</w:t>
      </w:r>
      <w:r>
        <w:rPr>
          <w:rFonts w:ascii="宋体" w:hAnsi="宋体" w:cs="Arial" w:hint="eastAsia"/>
          <w:color w:val="000000"/>
          <w:szCs w:val="21"/>
        </w:rPr>
        <w:t>年</w:t>
      </w:r>
      <w:r>
        <w:rPr>
          <w:rFonts w:ascii="宋体" w:hAnsi="宋体" w:cs="Arial"/>
          <w:color w:val="000000"/>
          <w:szCs w:val="21"/>
        </w:rPr>
        <w:t>9</w:t>
      </w:r>
      <w:r>
        <w:rPr>
          <w:rFonts w:ascii="宋体" w:hAnsi="宋体" w:cs="Arial" w:hint="eastAsia"/>
          <w:color w:val="000000"/>
          <w:szCs w:val="21"/>
        </w:rPr>
        <w:t>月</w:t>
      </w:r>
      <w:r>
        <w:rPr>
          <w:rFonts w:ascii="宋体" w:hAnsi="宋体" w:cs="Arial"/>
          <w:color w:val="000000"/>
          <w:szCs w:val="21"/>
        </w:rPr>
        <w:t>24</w:t>
      </w:r>
      <w:r>
        <w:rPr>
          <w:rFonts w:ascii="宋体" w:hAnsi="宋体" w:cs="Arial" w:hint="eastAsia"/>
          <w:color w:val="000000"/>
          <w:szCs w:val="21"/>
        </w:rPr>
        <w:t>日止的正常工作时间。正常工作时间是指每天上午8时00分到12时00分，下午15时00分到18时00分。</w:t>
      </w:r>
    </w:p>
    <w:p w14:paraId="5E1DE03A" w14:textId="77777777" w:rsidR="005D1B74" w:rsidRDefault="005D1B74" w:rsidP="005D1B74">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p>
    <w:p w14:paraId="3B2FFE17" w14:textId="77777777" w:rsidR="005D1B74" w:rsidRDefault="005D1B74" w:rsidP="005D1B74">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3B339D36" w14:textId="77777777" w:rsidR="005D1B74" w:rsidRDefault="005D1B74" w:rsidP="005D1B74">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保证金缴纳凭证（备注参加的采购项目名称）、</w:t>
      </w:r>
      <w:r>
        <w:rPr>
          <w:rFonts w:ascii="宋体" w:hAnsi="宋体" w:hint="eastAsia"/>
          <w:b/>
          <w:bCs/>
          <w:color w:val="000000"/>
          <w:szCs w:val="21"/>
        </w:rPr>
        <w:t>单位开户银行及账号</w:t>
      </w:r>
      <w:r>
        <w:rPr>
          <w:rFonts w:ascii="宋体" w:hAnsi="宋体" w:hint="eastAsia"/>
          <w:color w:val="000000"/>
          <w:szCs w:val="21"/>
        </w:rPr>
        <w:t>。</w:t>
      </w:r>
    </w:p>
    <w:p w14:paraId="4622E6D3" w14:textId="77777777" w:rsidR="005D1B74" w:rsidRDefault="005D1B74" w:rsidP="005D1B74">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43FE0E0F" w14:textId="77777777" w:rsidR="005D1B74" w:rsidRDefault="005D1B74" w:rsidP="005D1B74">
      <w:pPr>
        <w:snapToGrid w:val="0"/>
        <w:spacing w:line="360" w:lineRule="auto"/>
        <w:ind w:firstLineChars="195" w:firstLine="409"/>
        <w:jc w:val="left"/>
        <w:rPr>
          <w:rFonts w:ascii="宋体" w:hAnsi="宋体" w:hint="eastAsia"/>
          <w:color w:val="000000"/>
          <w:szCs w:val="21"/>
        </w:rPr>
      </w:pPr>
      <w:r>
        <w:rPr>
          <w:rFonts w:ascii="宋体" w:hAnsi="宋体" w:hint="eastAsia"/>
          <w:color w:val="000000"/>
          <w:szCs w:val="21"/>
        </w:rPr>
        <w:t>发送资料邮箱：</w:t>
      </w:r>
      <w:hyperlink r:id="rId4" w:history="1">
        <w:r>
          <w:rPr>
            <w:rStyle w:val="a5"/>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保证金缴纳凭证（备注参加的采购项目名称）、</w:t>
      </w:r>
      <w:r>
        <w:rPr>
          <w:rFonts w:ascii="宋体" w:hAnsi="宋体" w:hint="eastAsia"/>
          <w:b/>
          <w:bCs/>
          <w:color w:val="000000"/>
          <w:szCs w:val="21"/>
        </w:rPr>
        <w:t>单位开户银行及账号</w:t>
      </w:r>
      <w:r>
        <w:rPr>
          <w:rFonts w:ascii="宋体" w:hAnsi="宋体" w:hint="eastAsia"/>
          <w:color w:val="000000"/>
          <w:szCs w:val="21"/>
        </w:rPr>
        <w:t>。</w:t>
      </w:r>
    </w:p>
    <w:p w14:paraId="046E3463" w14:textId="77777777" w:rsidR="005D1B74" w:rsidRDefault="005D1B74" w:rsidP="005D1B74">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12DC72C3" w14:textId="77777777" w:rsidR="005D1B74" w:rsidRDefault="005D1B74" w:rsidP="005D1B74">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2E2B708B" w14:textId="77777777" w:rsidR="005D1B74" w:rsidRDefault="005D1B74" w:rsidP="005D1B74">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538945D5" w14:textId="77777777" w:rsidR="005D1B74" w:rsidRDefault="005D1B74" w:rsidP="005D1B74">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5448E534" w14:textId="77777777" w:rsidR="005D1B74" w:rsidRDefault="005D1B74" w:rsidP="005D1B74">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0B8DDA27" w14:textId="77777777" w:rsidR="005D1B74" w:rsidRDefault="005D1B74" w:rsidP="005D1B74">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5BF6D0F9" w14:textId="77777777" w:rsidR="005D1B74" w:rsidRDefault="005D1B74" w:rsidP="005D1B74">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26BBD340" w14:textId="77777777" w:rsidR="005D1B74" w:rsidRDefault="005D1B74" w:rsidP="005D1B74">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lastRenderedPageBreak/>
        <w:t>七、响应文件递交截止时间、开启时间和地点:</w:t>
      </w:r>
    </w:p>
    <w:p w14:paraId="0EA3FC38" w14:textId="77777777" w:rsidR="005D1B74" w:rsidRDefault="005D1B74" w:rsidP="005D1B74">
      <w:pPr>
        <w:snapToGrid w:val="0"/>
        <w:spacing w:line="360" w:lineRule="auto"/>
        <w:ind w:firstLine="420"/>
        <w:rPr>
          <w:rFonts w:ascii="宋体" w:hAnsi="宋体"/>
          <w:color w:val="000000"/>
          <w:szCs w:val="21"/>
        </w:rPr>
      </w:pPr>
      <w:r>
        <w:rPr>
          <w:rFonts w:ascii="宋体" w:hAnsi="宋体" w:hint="eastAsia"/>
          <w:color w:val="000000"/>
          <w:szCs w:val="21"/>
        </w:rPr>
        <w:t>响应文件开始接收时间：</w:t>
      </w:r>
      <w:r>
        <w:rPr>
          <w:rFonts w:ascii="宋体" w:hAnsi="宋体" w:cs="Arial"/>
          <w:color w:val="000000"/>
          <w:szCs w:val="21"/>
        </w:rPr>
        <w:t>2025</w:t>
      </w:r>
      <w:r>
        <w:rPr>
          <w:rFonts w:ascii="宋体" w:hAnsi="宋体" w:cs="Arial" w:hint="eastAsia"/>
          <w:color w:val="000000"/>
          <w:szCs w:val="21"/>
        </w:rPr>
        <w:t>年</w:t>
      </w:r>
      <w:r>
        <w:rPr>
          <w:rFonts w:ascii="宋体" w:hAnsi="宋体" w:cs="Arial"/>
          <w:color w:val="000000"/>
          <w:szCs w:val="21"/>
        </w:rPr>
        <w:t>10</w:t>
      </w:r>
      <w:r>
        <w:rPr>
          <w:rFonts w:ascii="宋体" w:hAnsi="宋体" w:cs="Arial" w:hint="eastAsia"/>
          <w:color w:val="000000"/>
          <w:szCs w:val="21"/>
        </w:rPr>
        <w:t>月</w:t>
      </w:r>
      <w:r>
        <w:rPr>
          <w:rFonts w:ascii="宋体" w:hAnsi="宋体" w:cs="Arial"/>
          <w:color w:val="000000"/>
          <w:szCs w:val="21"/>
        </w:rPr>
        <w:t>10</w:t>
      </w:r>
      <w:r>
        <w:rPr>
          <w:rFonts w:ascii="宋体" w:hAnsi="宋体" w:cs="Arial" w:hint="eastAsia"/>
          <w:color w:val="000000"/>
          <w:szCs w:val="21"/>
        </w:rPr>
        <w:t xml:space="preserve"> 日下午</w:t>
      </w:r>
      <w:r>
        <w:rPr>
          <w:rFonts w:ascii="宋体" w:hAnsi="宋体"/>
          <w:color w:val="000000"/>
          <w:szCs w:val="21"/>
        </w:rPr>
        <w:t>15</w:t>
      </w:r>
      <w:r>
        <w:rPr>
          <w:rFonts w:ascii="宋体" w:hAnsi="宋体" w:hint="eastAsia"/>
          <w:color w:val="000000"/>
          <w:szCs w:val="21"/>
        </w:rPr>
        <w:t>时</w:t>
      </w:r>
      <w:r>
        <w:rPr>
          <w:rFonts w:ascii="宋体" w:hAnsi="宋体"/>
          <w:color w:val="000000"/>
          <w:szCs w:val="21"/>
        </w:rPr>
        <w:t>00</w:t>
      </w:r>
      <w:r>
        <w:rPr>
          <w:rFonts w:ascii="宋体" w:hAnsi="宋体" w:hint="eastAsia"/>
          <w:color w:val="000000"/>
          <w:szCs w:val="21"/>
        </w:rPr>
        <w:t>分（或另行通知）；</w:t>
      </w:r>
    </w:p>
    <w:p w14:paraId="440FAC23" w14:textId="77777777" w:rsidR="005D1B74" w:rsidRDefault="005D1B74" w:rsidP="005D1B74">
      <w:pPr>
        <w:snapToGrid w:val="0"/>
        <w:spacing w:line="360" w:lineRule="auto"/>
        <w:ind w:firstLine="420"/>
        <w:rPr>
          <w:rFonts w:ascii="宋体" w:hAnsi="宋体"/>
          <w:color w:val="000000"/>
          <w:szCs w:val="21"/>
        </w:rPr>
      </w:pPr>
      <w:r>
        <w:rPr>
          <w:rFonts w:ascii="宋体" w:hAnsi="宋体" w:hint="eastAsia"/>
          <w:color w:val="000000"/>
          <w:szCs w:val="21"/>
        </w:rPr>
        <w:t>响应文件递交截止时间：</w:t>
      </w:r>
      <w:r>
        <w:rPr>
          <w:rFonts w:ascii="宋体" w:hAnsi="宋体" w:cs="Arial"/>
          <w:color w:val="000000"/>
          <w:szCs w:val="21"/>
        </w:rPr>
        <w:t>2025</w:t>
      </w:r>
      <w:r>
        <w:rPr>
          <w:rFonts w:ascii="宋体" w:hAnsi="宋体" w:cs="Arial" w:hint="eastAsia"/>
          <w:color w:val="000000"/>
          <w:szCs w:val="21"/>
        </w:rPr>
        <w:t>年</w:t>
      </w:r>
      <w:r>
        <w:rPr>
          <w:rFonts w:ascii="宋体" w:hAnsi="宋体" w:cs="Arial"/>
          <w:color w:val="000000"/>
          <w:szCs w:val="21"/>
        </w:rPr>
        <w:t>10</w:t>
      </w:r>
      <w:r>
        <w:rPr>
          <w:rFonts w:ascii="宋体" w:hAnsi="宋体" w:cs="Arial" w:hint="eastAsia"/>
          <w:color w:val="000000"/>
          <w:szCs w:val="21"/>
        </w:rPr>
        <w:t>月</w:t>
      </w:r>
      <w:r>
        <w:rPr>
          <w:rFonts w:ascii="宋体" w:hAnsi="宋体" w:cs="Arial"/>
          <w:color w:val="000000"/>
          <w:szCs w:val="21"/>
        </w:rPr>
        <w:t>10</w:t>
      </w:r>
      <w:r>
        <w:rPr>
          <w:rFonts w:ascii="宋体" w:hAnsi="宋体" w:cs="Arial" w:hint="eastAsia"/>
          <w:color w:val="000000"/>
          <w:szCs w:val="21"/>
        </w:rPr>
        <w:t>日</w:t>
      </w:r>
      <w:r>
        <w:rPr>
          <w:rFonts w:ascii="宋体" w:hAnsi="宋体" w:hint="eastAsia"/>
          <w:color w:val="000000"/>
          <w:szCs w:val="21"/>
        </w:rPr>
        <w:t>下午</w:t>
      </w:r>
      <w:r>
        <w:rPr>
          <w:rFonts w:ascii="宋体" w:hAnsi="宋体"/>
          <w:color w:val="000000"/>
          <w:szCs w:val="21"/>
        </w:rPr>
        <w:t>15</w:t>
      </w:r>
      <w:r>
        <w:rPr>
          <w:rFonts w:ascii="宋体" w:hAnsi="宋体" w:hint="eastAsia"/>
          <w:color w:val="000000"/>
          <w:szCs w:val="21"/>
        </w:rPr>
        <w:t>时30分（或另行通知）；</w:t>
      </w:r>
    </w:p>
    <w:p w14:paraId="284B929C" w14:textId="77777777" w:rsidR="005D1B74" w:rsidRDefault="005D1B74" w:rsidP="005D1B74">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14:paraId="7644209E" w14:textId="77777777" w:rsidR="005D1B74" w:rsidRDefault="005D1B74" w:rsidP="005D1B74">
      <w:pPr>
        <w:snapToGrid w:val="0"/>
        <w:spacing w:line="360" w:lineRule="auto"/>
        <w:ind w:firstLine="422"/>
        <w:rPr>
          <w:rFonts w:ascii="宋体" w:hAnsi="宋体"/>
          <w:b/>
          <w:color w:val="000000"/>
          <w:szCs w:val="21"/>
        </w:rPr>
      </w:pPr>
      <w:r>
        <w:rPr>
          <w:rFonts w:ascii="宋体" w:hAnsi="宋体" w:hint="eastAsia"/>
          <w:b/>
          <w:color w:val="000000"/>
          <w:szCs w:val="21"/>
        </w:rPr>
        <w:t>八、磋商时间及地点：</w:t>
      </w:r>
    </w:p>
    <w:p w14:paraId="2EA44536" w14:textId="77777777" w:rsidR="005D1B74" w:rsidRDefault="005D1B74" w:rsidP="005D1B74">
      <w:pPr>
        <w:snapToGrid w:val="0"/>
        <w:spacing w:line="360" w:lineRule="auto"/>
        <w:ind w:firstLineChars="195" w:firstLine="409"/>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s="Arial"/>
          <w:color w:val="000000"/>
          <w:szCs w:val="21"/>
        </w:rPr>
        <w:t xml:space="preserve"> 2025</w:t>
      </w:r>
      <w:r>
        <w:rPr>
          <w:rFonts w:ascii="宋体" w:hAnsi="宋体" w:cs="Arial" w:hint="eastAsia"/>
          <w:color w:val="000000"/>
          <w:szCs w:val="21"/>
        </w:rPr>
        <w:t>年</w:t>
      </w:r>
      <w:r>
        <w:rPr>
          <w:rFonts w:ascii="宋体" w:hAnsi="宋体" w:cs="Arial"/>
          <w:color w:val="000000"/>
          <w:szCs w:val="21"/>
        </w:rPr>
        <w:t>10</w:t>
      </w:r>
      <w:r>
        <w:rPr>
          <w:rFonts w:ascii="宋体" w:hAnsi="宋体" w:cs="Arial" w:hint="eastAsia"/>
          <w:color w:val="000000"/>
          <w:szCs w:val="21"/>
        </w:rPr>
        <w:t>月</w:t>
      </w:r>
      <w:r>
        <w:rPr>
          <w:rFonts w:ascii="宋体" w:hAnsi="宋体" w:cs="Arial"/>
          <w:color w:val="000000"/>
          <w:szCs w:val="21"/>
        </w:rPr>
        <w:t>10</w:t>
      </w:r>
      <w:r>
        <w:rPr>
          <w:rFonts w:ascii="宋体" w:hAnsi="宋体" w:cs="Arial" w:hint="eastAsia"/>
          <w:color w:val="000000"/>
          <w:szCs w:val="21"/>
        </w:rPr>
        <w:t>日</w:t>
      </w:r>
      <w:r>
        <w:rPr>
          <w:rFonts w:ascii="宋体" w:hAnsi="宋体" w:hint="eastAsia"/>
          <w:color w:val="000000"/>
          <w:szCs w:val="21"/>
        </w:rPr>
        <w:t>下午</w:t>
      </w:r>
      <w:r>
        <w:rPr>
          <w:rFonts w:ascii="宋体" w:hAnsi="宋体"/>
          <w:color w:val="000000"/>
          <w:szCs w:val="21"/>
        </w:rPr>
        <w:t>15</w:t>
      </w:r>
      <w:r>
        <w:rPr>
          <w:rFonts w:ascii="宋体" w:hAnsi="宋体" w:hint="eastAsia"/>
          <w:color w:val="000000"/>
          <w:szCs w:val="21"/>
        </w:rPr>
        <w:t>时</w:t>
      </w:r>
      <w:r>
        <w:rPr>
          <w:rFonts w:ascii="宋体" w:hAnsi="宋体"/>
          <w:color w:val="000000"/>
          <w:szCs w:val="21"/>
        </w:rPr>
        <w:t>30</w:t>
      </w:r>
      <w:r>
        <w:rPr>
          <w:rFonts w:ascii="宋体" w:hAnsi="宋体" w:hint="eastAsia"/>
          <w:color w:val="000000"/>
          <w:szCs w:val="21"/>
        </w:rPr>
        <w:t>分为评审小组与供应商协商时间。</w:t>
      </w:r>
    </w:p>
    <w:p w14:paraId="6EFFED2D" w14:textId="77777777" w:rsidR="005D1B74" w:rsidRDefault="005D1B74" w:rsidP="005D1B74">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6B3AB8E7" w14:textId="77777777" w:rsidR="005D1B74" w:rsidRDefault="005D1B74" w:rsidP="005D1B74">
      <w:pPr>
        <w:snapToGrid w:val="0"/>
        <w:spacing w:line="360" w:lineRule="auto"/>
        <w:ind w:firstLine="420"/>
        <w:rPr>
          <w:rFonts w:ascii="宋体" w:hAnsi="宋体"/>
          <w:color w:val="000000"/>
          <w:szCs w:val="21"/>
        </w:rPr>
      </w:pPr>
      <w:bookmarkStart w:id="2" w:name="_Hlk53506544"/>
      <w:r>
        <w:rPr>
          <w:rFonts w:ascii="宋体" w:hAnsi="宋体" w:hint="eastAsia"/>
          <w:color w:val="000000"/>
          <w:szCs w:val="21"/>
        </w:rPr>
        <w:t>3.参加磋商的法定代表人（负责人或自然人）或委托代理人必须携带以下资料，依时到达指定地点等候当面协商：</w:t>
      </w:r>
    </w:p>
    <w:p w14:paraId="46D462F0" w14:textId="77777777" w:rsidR="005D1B74" w:rsidRDefault="005D1B74" w:rsidP="005D1B74">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14:paraId="5CE4761D" w14:textId="77777777" w:rsidR="005D1B74" w:rsidRDefault="005D1B74" w:rsidP="005D1B74">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2"/>
    <w:p w14:paraId="43942A13" w14:textId="77777777" w:rsidR="005D1B74" w:rsidRDefault="005D1B74" w:rsidP="005D1B74">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261EF831" w14:textId="77777777" w:rsidR="005D1B74" w:rsidRDefault="005D1B74" w:rsidP="005D1B74">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0D2428C0" w14:textId="77777777" w:rsidR="005D1B74" w:rsidRDefault="005D1B74" w:rsidP="005D1B74">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3F3C0306" w14:textId="77777777" w:rsidR="005D1B74" w:rsidRDefault="005D1B74" w:rsidP="005D1B74">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7C4CDCA3" w14:textId="77777777" w:rsidR="005D1B74" w:rsidRDefault="005D1B74" w:rsidP="005D1B74">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2BB942CA" w14:textId="77777777" w:rsidR="005D1B74" w:rsidRDefault="005D1B74" w:rsidP="005D1B74">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7D4416AC" w14:textId="77777777" w:rsidR="005D1B74" w:rsidRDefault="005D1B74" w:rsidP="005D1B74">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3826B5C7" w14:textId="77777777" w:rsidR="005D1B74" w:rsidRDefault="005D1B74" w:rsidP="005D1B74">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40185F58" w14:textId="77777777" w:rsidR="005D1B74" w:rsidRDefault="005D1B74" w:rsidP="005D1B74">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020E9AD3" w14:textId="77777777" w:rsidR="005D1B74" w:rsidRDefault="005D1B74" w:rsidP="005D1B74">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05563AB1" w14:textId="77777777" w:rsidR="005D1B74" w:rsidRDefault="005D1B74" w:rsidP="005D1B74">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581647F5" w14:textId="77777777" w:rsidR="005D1B74" w:rsidRDefault="005D1B74" w:rsidP="005D1B74">
      <w:pPr>
        <w:snapToGrid w:val="0"/>
        <w:spacing w:line="360" w:lineRule="auto"/>
        <w:ind w:left="238" w:firstLine="420"/>
        <w:jc w:val="left"/>
        <w:rPr>
          <w:rFonts w:ascii="宋体" w:hAnsi="宋体"/>
          <w:color w:val="000000"/>
          <w:szCs w:val="21"/>
        </w:rPr>
      </w:pPr>
    </w:p>
    <w:p w14:paraId="69D3608D" w14:textId="77777777" w:rsidR="005D1B74" w:rsidRDefault="005D1B74" w:rsidP="005D1B74">
      <w:pPr>
        <w:snapToGrid w:val="0"/>
        <w:spacing w:line="360" w:lineRule="auto"/>
        <w:ind w:left="238" w:firstLine="420"/>
        <w:jc w:val="left"/>
        <w:rPr>
          <w:rFonts w:ascii="宋体" w:hAnsi="宋体"/>
          <w:color w:val="000000"/>
          <w:szCs w:val="21"/>
        </w:rPr>
      </w:pPr>
    </w:p>
    <w:p w14:paraId="6D2BFAFB" w14:textId="77777777" w:rsidR="005D1B74" w:rsidRDefault="005D1B74" w:rsidP="005D1B74">
      <w:pPr>
        <w:snapToGrid w:val="0"/>
        <w:spacing w:line="360" w:lineRule="auto"/>
        <w:ind w:left="238" w:firstLine="420"/>
        <w:jc w:val="left"/>
        <w:rPr>
          <w:rFonts w:ascii="宋体" w:hAnsi="宋体" w:hint="eastAsia"/>
          <w:color w:val="000000"/>
          <w:szCs w:val="21"/>
        </w:rPr>
      </w:pPr>
    </w:p>
    <w:p w14:paraId="4B484F64" w14:textId="77777777" w:rsidR="005D1B74" w:rsidRDefault="005D1B74" w:rsidP="005D1B74">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301A91DC" w14:textId="77777777" w:rsidR="005D1B74" w:rsidRDefault="005D1B74" w:rsidP="005D1B74">
      <w:pPr>
        <w:spacing w:line="360" w:lineRule="auto"/>
        <w:ind w:right="840" w:firstLine="420"/>
        <w:jc w:val="center"/>
        <w:rPr>
          <w:rFonts w:ascii="宋体" w:hAnsi="宋体" w:hint="eastAsia"/>
          <w:color w:val="000000"/>
          <w:szCs w:val="21"/>
        </w:rPr>
      </w:pPr>
      <w:r>
        <w:rPr>
          <w:rFonts w:ascii="宋体" w:hAnsi="宋体"/>
          <w:color w:val="000000"/>
          <w:szCs w:val="21"/>
        </w:rPr>
        <w:t xml:space="preserve">                                                          2025</w:t>
      </w:r>
      <w:r>
        <w:rPr>
          <w:rFonts w:ascii="宋体" w:hAnsi="宋体" w:hint="eastAsia"/>
          <w:color w:val="000000"/>
          <w:szCs w:val="21"/>
        </w:rPr>
        <w:t>年</w:t>
      </w:r>
      <w:r>
        <w:rPr>
          <w:rFonts w:ascii="宋体" w:hAnsi="宋体"/>
          <w:color w:val="000000"/>
          <w:szCs w:val="21"/>
        </w:rPr>
        <w:t>9</w:t>
      </w:r>
      <w:r>
        <w:rPr>
          <w:rFonts w:ascii="宋体" w:hAnsi="宋体" w:hint="eastAsia"/>
          <w:color w:val="000000"/>
          <w:szCs w:val="21"/>
        </w:rPr>
        <w:t>月</w:t>
      </w:r>
      <w:r>
        <w:rPr>
          <w:rFonts w:ascii="宋体" w:hAnsi="宋体"/>
          <w:color w:val="000000"/>
          <w:szCs w:val="21"/>
        </w:rPr>
        <w:t>17</w:t>
      </w:r>
      <w:r>
        <w:rPr>
          <w:rFonts w:ascii="宋体" w:hAnsi="宋体" w:hint="eastAsia"/>
          <w:color w:val="000000"/>
          <w:szCs w:val="21"/>
        </w:rPr>
        <w:t>日</w:t>
      </w:r>
    </w:p>
    <w:p w14:paraId="552A5B63" w14:textId="77777777" w:rsidR="000564B9" w:rsidRPr="005D1B74" w:rsidRDefault="000564B9" w:rsidP="005D1B74">
      <w:pPr>
        <w:ind w:firstLine="420"/>
      </w:pPr>
    </w:p>
    <w:sectPr w:rsidR="000564B9" w:rsidRPr="005D1B74" w:rsidSect="00C2258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1D"/>
    <w:rsid w:val="00001A1D"/>
    <w:rsid w:val="000564B9"/>
    <w:rsid w:val="005D1B74"/>
    <w:rsid w:val="00C2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02FF1-2DF6-47B0-8C49-AF3C3E6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258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C22586"/>
    <w:pPr>
      <w:spacing w:after="120"/>
    </w:pPr>
  </w:style>
  <w:style w:type="character" w:customStyle="1" w:styleId="a4">
    <w:name w:val="正文文本 字符"/>
    <w:basedOn w:val="a1"/>
    <w:link w:val="a0"/>
    <w:uiPriority w:val="99"/>
    <w:rsid w:val="00C22586"/>
    <w:rPr>
      <w:rFonts w:ascii="Times New Roman" w:eastAsia="宋体" w:hAnsi="Times New Roman" w:cs="Times New Roman"/>
      <w:szCs w:val="24"/>
    </w:rPr>
  </w:style>
  <w:style w:type="character" w:styleId="a5">
    <w:name w:val="Hyperlink"/>
    <w:uiPriority w:val="99"/>
    <w:unhideWhenUsed/>
    <w:rsid w:val="00C22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2025-08-19T01:03:00Z</dcterms:created>
  <dcterms:modified xsi:type="dcterms:W3CDTF">2025-09-17T00:14:00Z</dcterms:modified>
</cp:coreProperties>
</file>