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2664">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柳州市中医医院（柳州市壮医医院）</w:t>
      </w:r>
    </w:p>
    <w:p w14:paraId="3C33C4D6">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市场调查公告</w:t>
      </w:r>
    </w:p>
    <w:p w14:paraId="0E68B85E">
      <w:pPr>
        <w:spacing w:line="560" w:lineRule="exact"/>
        <w:jc w:val="center"/>
        <w:rPr>
          <w:rFonts w:hint="eastAsia" w:ascii="宋体" w:hAnsi="宋体" w:eastAsia="宋体" w:cs="宋体"/>
          <w:sz w:val="28"/>
          <w:szCs w:val="28"/>
        </w:rPr>
      </w:pPr>
    </w:p>
    <w:p w14:paraId="506E3BC9">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r>
        <w:rPr>
          <w:rFonts w:ascii="宋体" w:hAnsi="宋体" w:eastAsia="宋体"/>
          <w:sz w:val="28"/>
          <w:szCs w:val="28"/>
        </w:rPr>
        <w:t>根据我院业务工作开展的需要，拟对以下采购项目进行市场调查，欢迎具备资质、有意向的</w:t>
      </w:r>
      <w:r>
        <w:rPr>
          <w:rFonts w:hint="eastAsia" w:ascii="宋体" w:hAnsi="宋体" w:eastAsia="宋体"/>
          <w:sz w:val="28"/>
          <w:szCs w:val="28"/>
        </w:rPr>
        <w:t>供应商</w:t>
      </w:r>
      <w:r>
        <w:rPr>
          <w:rFonts w:ascii="宋体" w:hAnsi="宋体" w:eastAsia="宋体"/>
          <w:sz w:val="28"/>
          <w:szCs w:val="28"/>
        </w:rPr>
        <w:t>联系了解详情</w:t>
      </w:r>
      <w:r>
        <w:rPr>
          <w:rFonts w:hint="eastAsia" w:ascii="宋体" w:hAnsi="宋体" w:eastAsia="宋体"/>
          <w:sz w:val="28"/>
          <w:szCs w:val="28"/>
        </w:rPr>
        <w:t>，</w:t>
      </w:r>
      <w:r>
        <w:rPr>
          <w:rFonts w:ascii="宋体" w:hAnsi="宋体" w:eastAsia="宋体"/>
          <w:sz w:val="28"/>
          <w:szCs w:val="28"/>
        </w:rPr>
        <w:t>并提供市场调查资料：</w:t>
      </w:r>
    </w:p>
    <w:p w14:paraId="3F965613">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一、拟采购项目的基本情况</w:t>
      </w:r>
    </w:p>
    <w:p w14:paraId="418E7543">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1.拟采购项目名称：徐宏</w:t>
      </w:r>
      <w:r>
        <w:rPr>
          <w:rFonts w:hint="eastAsia" w:ascii="宋体" w:hAnsi="宋体" w:eastAsia="宋体"/>
          <w:color w:val="auto"/>
          <w:sz w:val="28"/>
          <w:szCs w:val="28"/>
          <w:lang w:val="en-US" w:eastAsia="zh-CN"/>
        </w:rPr>
        <w:t>名医工作室网站搭建</w:t>
      </w:r>
    </w:p>
    <w:p w14:paraId="13272B3E">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2.采购数量：1套</w:t>
      </w:r>
    </w:p>
    <w:p w14:paraId="4BFDB0F3">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3.项目概况：依照工作室建设要求需要搭建徐宏名中医工作室介绍网站。</w:t>
      </w:r>
    </w:p>
    <w:p w14:paraId="2B79ED14">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二、供应商</w:t>
      </w:r>
      <w:r>
        <w:rPr>
          <w:rFonts w:hint="eastAsia" w:ascii="宋体" w:hAnsi="宋体" w:eastAsia="宋体"/>
          <w:b/>
          <w:bCs/>
          <w:sz w:val="28"/>
          <w:szCs w:val="28"/>
          <w:lang w:val="en-US" w:eastAsia="zh-CN"/>
        </w:rPr>
        <w:t>提供采购项目材料</w:t>
      </w:r>
    </w:p>
    <w:p w14:paraId="703D0818">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1.</w:t>
      </w:r>
      <w:r>
        <w:rPr>
          <w:rFonts w:hint="eastAsia" w:ascii="宋体" w:hAnsi="宋体" w:eastAsia="宋体"/>
          <w:sz w:val="28"/>
          <w:szCs w:val="28"/>
          <w:lang w:val="en-US" w:eastAsia="zh-CN"/>
        </w:rPr>
        <w:t>营业执照；</w:t>
      </w:r>
    </w:p>
    <w:p w14:paraId="71F8737F">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2.拟采购项目报价表以及详细参数（详见附件1）。</w:t>
      </w:r>
    </w:p>
    <w:p w14:paraId="7527C78A">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三、拟采购项目材料可以纸质或电子方式投送</w:t>
      </w:r>
    </w:p>
    <w:p w14:paraId="002959C6">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Times New Roman" w:hAnsi="Times New Roman" w:eastAsia="宋体" w:cs="Times New Roman"/>
          <w:bCs/>
          <w:sz w:val="28"/>
          <w:szCs w:val="28"/>
          <w:highlight w:val="none"/>
          <w:lang w:val="en-US" w:eastAsia="zh-CN"/>
        </w:rPr>
      </w:pPr>
      <w:r>
        <w:rPr>
          <w:rFonts w:hint="eastAsia" w:ascii="宋体" w:hAnsi="宋体" w:eastAsia="宋体"/>
          <w:color w:val="auto"/>
          <w:sz w:val="28"/>
          <w:szCs w:val="28"/>
        </w:rPr>
        <w:t>1</w:t>
      </w:r>
      <w:r>
        <w:rPr>
          <w:rFonts w:hint="eastAsia" w:ascii="Times New Roman" w:hAnsi="Times New Roman" w:eastAsia="宋体" w:cs="Times New Roman"/>
          <w:bCs/>
          <w:sz w:val="28"/>
          <w:szCs w:val="28"/>
          <w:highlight w:val="none"/>
          <w:lang w:val="en-US" w:eastAsia="zh-CN"/>
        </w:rPr>
        <w:t>.电子版采购项目材料：所有材料需加盖公司公章（可加盖骑缝章），以PDF格式发送至</w:t>
      </w:r>
      <w:r>
        <w:rPr>
          <w:rFonts w:hint="eastAsia" w:ascii="Times New Roman" w:hAnsi="Times New Roman" w:eastAsia="宋体" w:cs="Times New Roman"/>
          <w:bCs/>
          <w:color w:val="FF0000"/>
          <w:sz w:val="28"/>
          <w:szCs w:val="28"/>
          <w:highlight w:val="none"/>
          <w:lang w:val="en-US" w:eastAsia="zh-CN"/>
        </w:rPr>
        <w:t>m15278860097@163</w:t>
      </w:r>
      <w:r>
        <w:rPr>
          <w:rFonts w:hint="eastAsia" w:ascii="Times New Roman" w:hAnsi="Times New Roman" w:eastAsia="宋体" w:cs="Times New Roman"/>
          <w:bCs/>
          <w:sz w:val="28"/>
          <w:szCs w:val="28"/>
          <w:highlight w:val="none"/>
          <w:lang w:val="en-US" w:eastAsia="zh-CN"/>
        </w:rPr>
        <w:t>邮箱；</w:t>
      </w:r>
    </w:p>
    <w:p w14:paraId="0FFFA2F3">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宋体" w:hAnsi="宋体" w:eastAsia="宋体"/>
          <w:color w:val="FF0000"/>
          <w:sz w:val="28"/>
          <w:szCs w:val="28"/>
          <w:lang w:eastAsia="zh-CN"/>
        </w:rPr>
      </w:pPr>
      <w:r>
        <w:rPr>
          <w:rFonts w:hint="eastAsia" w:ascii="宋体" w:hAnsi="宋体" w:eastAsia="宋体"/>
          <w:color w:val="auto"/>
          <w:sz w:val="28"/>
          <w:szCs w:val="28"/>
        </w:rPr>
        <w:t>2.纸质版采购项目材料：所有材料需加盖公司公章（可加盖骑缝章），邮寄至“广西柳州市红葫路6号柳州市中医医院信息中心</w:t>
      </w:r>
      <w:r>
        <w:rPr>
          <w:rFonts w:hint="eastAsia" w:ascii="宋体" w:hAnsi="宋体" w:eastAsia="宋体"/>
          <w:color w:val="auto"/>
          <w:sz w:val="28"/>
          <w:szCs w:val="28"/>
          <w:lang w:val="en-US" w:eastAsia="zh-CN"/>
        </w:rPr>
        <w:t>吴工</w:t>
      </w:r>
      <w:r>
        <w:rPr>
          <w:rFonts w:hint="eastAsia" w:ascii="宋体" w:hAnsi="宋体" w:eastAsia="宋体"/>
          <w:color w:val="auto"/>
          <w:sz w:val="28"/>
          <w:szCs w:val="28"/>
        </w:rPr>
        <w:t>收”</w:t>
      </w:r>
      <w:r>
        <w:rPr>
          <w:rFonts w:hint="eastAsia" w:ascii="宋体" w:hAnsi="宋体" w:eastAsia="宋体"/>
          <w:color w:val="auto"/>
          <w:sz w:val="28"/>
          <w:szCs w:val="28"/>
          <w:lang w:eastAsia="zh-CN"/>
        </w:rPr>
        <w:t>。</w:t>
      </w:r>
    </w:p>
    <w:p w14:paraId="7A8532F8">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四、拟采购项目公告期限</w:t>
      </w:r>
    </w:p>
    <w:p w14:paraId="5D5C659E">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宋体" w:hAnsi="宋体" w:eastAsia="宋体"/>
          <w:color w:val="auto"/>
          <w:sz w:val="28"/>
          <w:szCs w:val="28"/>
        </w:rPr>
      </w:pPr>
      <w:r>
        <w:rPr>
          <w:rFonts w:hint="eastAsia" w:ascii="宋体" w:hAnsi="宋体" w:eastAsia="宋体"/>
          <w:color w:val="auto"/>
          <w:sz w:val="28"/>
          <w:szCs w:val="28"/>
        </w:rPr>
        <w:t>1.</w:t>
      </w:r>
      <w:bookmarkStart w:id="0" w:name="OLE_LINK1"/>
      <w:r>
        <w:rPr>
          <w:rFonts w:hint="eastAsia" w:ascii="宋体" w:hAnsi="宋体" w:eastAsia="宋体"/>
          <w:color w:val="auto"/>
          <w:sz w:val="28"/>
          <w:szCs w:val="28"/>
        </w:rPr>
        <w:t>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9</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日至</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日</w:t>
      </w:r>
      <w:r>
        <w:rPr>
          <w:rFonts w:hint="eastAsia" w:ascii="宋体" w:hAnsi="宋体" w:eastAsia="宋体"/>
          <w:color w:val="auto"/>
          <w:sz w:val="28"/>
          <w:szCs w:val="28"/>
          <w:lang w:val="en-US" w:eastAsia="zh-CN"/>
        </w:rPr>
        <w:t>下午6</w:t>
      </w:r>
      <w:r>
        <w:rPr>
          <w:rFonts w:hint="eastAsia" w:ascii="宋体" w:hAnsi="宋体" w:eastAsia="宋体"/>
          <w:color w:val="auto"/>
          <w:sz w:val="28"/>
          <w:szCs w:val="28"/>
        </w:rPr>
        <w:t>时00分（邮寄纸质材料以签收时间为准）</w:t>
      </w:r>
      <w:r>
        <w:rPr>
          <w:rFonts w:hint="eastAsia" w:ascii="宋体" w:hAnsi="宋体" w:eastAsia="宋体"/>
          <w:color w:val="auto"/>
          <w:sz w:val="28"/>
          <w:szCs w:val="28"/>
          <w:lang w:eastAsia="zh-CN"/>
        </w:rPr>
        <w:t>，</w:t>
      </w:r>
      <w:r>
        <w:rPr>
          <w:rFonts w:hint="eastAsia" w:ascii="宋体" w:hAnsi="宋体" w:eastAsia="宋体"/>
          <w:color w:val="auto"/>
          <w:sz w:val="28"/>
          <w:szCs w:val="28"/>
        </w:rPr>
        <w:t>过期提交材料的供应商，我院有权不予受理。</w:t>
      </w:r>
    </w:p>
    <w:bookmarkEnd w:id="0"/>
    <w:p w14:paraId="132E43CC">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2.如有疑问，请咨询联系人：</w:t>
      </w:r>
      <w:r>
        <w:rPr>
          <w:rFonts w:hint="eastAsia" w:ascii="宋体" w:hAnsi="宋体" w:eastAsia="宋体"/>
          <w:color w:val="auto"/>
          <w:sz w:val="28"/>
          <w:szCs w:val="28"/>
          <w:lang w:val="en-US" w:eastAsia="zh-CN"/>
        </w:rPr>
        <w:t>吴老师</w:t>
      </w:r>
    </w:p>
    <w:p w14:paraId="0F7754EE">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default" w:ascii="宋体" w:hAnsi="宋体" w:eastAsia="宋体"/>
          <w:color w:val="auto"/>
          <w:sz w:val="28"/>
          <w:szCs w:val="28"/>
          <w:lang w:val="en-US"/>
        </w:rPr>
      </w:pPr>
      <w:r>
        <w:rPr>
          <w:rFonts w:hint="eastAsia" w:ascii="宋体" w:hAnsi="宋体" w:eastAsia="宋体"/>
          <w:color w:val="auto"/>
          <w:sz w:val="28"/>
          <w:szCs w:val="28"/>
        </w:rPr>
        <w:t>联系电话：</w:t>
      </w:r>
      <w:r>
        <w:rPr>
          <w:rFonts w:hint="eastAsia" w:ascii="Times New Roman" w:hAnsi="Times New Roman" w:eastAsia="宋体" w:cs="Times New Roman"/>
          <w:bCs/>
          <w:color w:val="auto"/>
          <w:sz w:val="28"/>
          <w:szCs w:val="28"/>
          <w:lang w:val="en-US" w:eastAsia="zh-CN"/>
        </w:rPr>
        <w:t>0772-3357152</w:t>
      </w:r>
    </w:p>
    <w:p w14:paraId="035F8F4B">
      <w:pPr>
        <w:spacing w:line="520" w:lineRule="exact"/>
        <w:ind w:left="420" w:leftChars="0" w:firstLine="420" w:firstLineChars="0"/>
        <w:jc w:val="left"/>
        <w:rPr>
          <w:rFonts w:hint="eastAsia" w:ascii="宋体" w:hAnsi="宋体" w:eastAsia="宋体"/>
          <w:color w:val="auto"/>
          <w:sz w:val="28"/>
          <w:szCs w:val="28"/>
        </w:rPr>
      </w:pPr>
      <w:r>
        <w:rPr>
          <w:rFonts w:hint="eastAsia" w:ascii="宋体" w:hAnsi="宋体" w:eastAsia="宋体"/>
          <w:color w:val="auto"/>
          <w:sz w:val="28"/>
          <w:szCs w:val="28"/>
        </w:rPr>
        <w:t>联系邮箱：</w:t>
      </w:r>
      <w:r>
        <w:rPr>
          <w:rFonts w:hint="eastAsia" w:ascii="宋体" w:hAnsi="宋体" w:eastAsia="宋体"/>
          <w:b w:val="0"/>
          <w:bCs w:val="0"/>
          <w:color w:val="FF0000"/>
          <w:sz w:val="32"/>
          <w:szCs w:val="32"/>
          <w:lang w:val="en-US" w:eastAsia="zh-CN"/>
        </w:rPr>
        <w:t>m15278860097@163.com</w:t>
      </w:r>
    </w:p>
    <w:p w14:paraId="60843E60">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五、市场调查声明</w:t>
      </w:r>
    </w:p>
    <w:p w14:paraId="508A84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1.本次调查坚持公平、公正、公开原则；</w:t>
      </w:r>
    </w:p>
    <w:p w14:paraId="14F983A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default" w:ascii="宋体" w:hAnsi="宋体" w:eastAsia="宋体" w:cs="宋体"/>
          <w:sz w:val="28"/>
          <w:szCs w:val="28"/>
          <w:shd w:val="clear" w:color="auto" w:fill="FFFFFF"/>
          <w:lang w:val="en-US" w:eastAsia="zh-CN"/>
        </w:rPr>
      </w:pPr>
      <w:r>
        <w:rPr>
          <w:rFonts w:hint="eastAsia" w:ascii="宋体" w:hAnsi="宋体" w:eastAsia="宋体" w:cs="宋体"/>
          <w:spacing w:val="15"/>
          <w:sz w:val="28"/>
          <w:szCs w:val="28"/>
          <w:shd w:val="clear" w:color="auto" w:fill="FFFFFF"/>
        </w:rPr>
        <w:t>2.</w:t>
      </w:r>
      <w:r>
        <w:rPr>
          <w:rFonts w:hint="eastAsia" w:ascii="宋体" w:hAnsi="宋体" w:eastAsia="宋体" w:cs="宋体"/>
          <w:sz w:val="28"/>
          <w:szCs w:val="28"/>
          <w:shd w:val="clear" w:color="auto" w:fill="FFFFFF"/>
        </w:rPr>
        <w:t>本项目仅为市场调查，并非院内采购招标，后续采购及招标事宜严格依照相关招标采购法律法规及院内制度执行。</w:t>
      </w:r>
    </w:p>
    <w:p w14:paraId="7137B4B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3.各供应商必须按项目需求如实制作方案并进行报价，杜绝弄虚作假，胡乱报价。</w:t>
      </w:r>
    </w:p>
    <w:p w14:paraId="136EEEE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4.所提交的相关调查资料中如涉及弄虚作假的将被列入我院负面名单。我院对所有参与调查潜在供应商提供的资料有保密的责任。</w:t>
      </w:r>
    </w:p>
    <w:p w14:paraId="12A8D1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5.逾期送达或未送达指定地点的市场调查报价文件，我院不予受理。</w:t>
      </w:r>
    </w:p>
    <w:p w14:paraId="0F0F8E9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6.凡参加本次调查的供应商均视为同意并接受上述声明。</w:t>
      </w:r>
    </w:p>
    <w:p w14:paraId="42F21B59">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p>
    <w:p w14:paraId="7B08D66B">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p>
    <w:p w14:paraId="6750E472">
      <w:pPr>
        <w:keepNext w:val="0"/>
        <w:keepLines w:val="0"/>
        <w:pageBreakBefore w:val="0"/>
        <w:kinsoku/>
        <w:wordWrap/>
        <w:overflowPunct/>
        <w:topLinePunct w:val="0"/>
        <w:autoSpaceDE/>
        <w:autoSpaceDN/>
        <w:bidi w:val="0"/>
        <w:adjustRightInd/>
        <w:snapToGrid/>
        <w:spacing w:line="540" w:lineRule="exact"/>
        <w:ind w:firstLine="560" w:firstLineChars="200"/>
        <w:jc w:val="right"/>
        <w:textAlignment w:val="auto"/>
        <w:rPr>
          <w:rFonts w:hint="eastAsia" w:ascii="宋体" w:hAnsi="宋体" w:eastAsia="宋体"/>
          <w:sz w:val="28"/>
          <w:szCs w:val="28"/>
        </w:rPr>
      </w:pPr>
      <w:r>
        <w:rPr>
          <w:rFonts w:hint="eastAsia" w:ascii="宋体" w:hAnsi="宋体" w:eastAsia="宋体"/>
          <w:sz w:val="28"/>
          <w:szCs w:val="28"/>
        </w:rPr>
        <w:t xml:space="preserve">  柳州市中医医院（柳州市壮医医院）</w:t>
      </w:r>
    </w:p>
    <w:p w14:paraId="5FE77223">
      <w:pPr>
        <w:keepNext w:val="0"/>
        <w:keepLines w:val="0"/>
        <w:pageBreakBefore w:val="0"/>
        <w:kinsoku/>
        <w:wordWrap/>
        <w:overflowPunct/>
        <w:topLinePunct w:val="0"/>
        <w:autoSpaceDE/>
        <w:autoSpaceDN/>
        <w:bidi w:val="0"/>
        <w:adjustRightInd/>
        <w:snapToGrid/>
        <w:spacing w:line="540" w:lineRule="exact"/>
        <w:ind w:firstLine="560" w:firstLineChars="200"/>
        <w:jc w:val="center"/>
        <w:textAlignment w:val="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 xml:space="preserve">          </w:t>
      </w:r>
      <w:r>
        <w:rPr>
          <w:rFonts w:hint="eastAsia" w:ascii="宋体" w:hAnsi="宋体" w:eastAsia="宋体"/>
          <w:color w:val="FF0000"/>
          <w:sz w:val="28"/>
          <w:szCs w:val="28"/>
        </w:rPr>
        <w:t xml:space="preserve"> </w:t>
      </w:r>
      <w:r>
        <w:rPr>
          <w:rFonts w:hint="eastAsia" w:ascii="宋体" w:hAnsi="宋体" w:eastAsia="宋体"/>
          <w:color w:val="auto"/>
          <w:sz w:val="28"/>
          <w:szCs w:val="28"/>
        </w:rPr>
        <w:t xml:space="preserve"> 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9</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w:t>
      </w:r>
    </w:p>
    <w:p w14:paraId="0E80350D">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2EDF4DBA">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1FDAD0D9">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1A0513CC">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5BF10C70">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3E2877C0">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23200671">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5398B354">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799623B4">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620AA857">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3E6425CA">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4BBC500D">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0FD9B357">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4AFF229B">
      <w:pPr>
        <w:rPr>
          <w:rFonts w:hint="eastAsia"/>
          <w:sz w:val="24"/>
        </w:rPr>
      </w:pPr>
    </w:p>
    <w:p w14:paraId="097B4B02">
      <w:pPr>
        <w:rPr>
          <w:sz w:val="24"/>
        </w:rPr>
      </w:pPr>
      <w:r>
        <w:rPr>
          <w:rFonts w:hint="eastAsia"/>
          <w:sz w:val="24"/>
        </w:rPr>
        <w:t>附件1：</w:t>
      </w:r>
    </w:p>
    <w:tbl>
      <w:tblPr>
        <w:tblStyle w:val="7"/>
        <w:tblW w:w="9153" w:type="dxa"/>
        <w:tblInd w:w="93" w:type="dxa"/>
        <w:tblLayout w:type="fixed"/>
        <w:tblCellMar>
          <w:top w:w="0" w:type="dxa"/>
          <w:left w:w="108" w:type="dxa"/>
          <w:bottom w:w="0" w:type="dxa"/>
          <w:right w:w="108" w:type="dxa"/>
        </w:tblCellMar>
      </w:tblPr>
      <w:tblGrid>
        <w:gridCol w:w="1217"/>
        <w:gridCol w:w="3415"/>
        <w:gridCol w:w="987"/>
        <w:gridCol w:w="300"/>
        <w:gridCol w:w="1113"/>
        <w:gridCol w:w="2121"/>
      </w:tblGrid>
      <w:tr w14:paraId="0C9CF0CD">
        <w:tblPrEx>
          <w:tblCellMar>
            <w:top w:w="0" w:type="dxa"/>
            <w:left w:w="108" w:type="dxa"/>
            <w:bottom w:w="0" w:type="dxa"/>
            <w:right w:w="108" w:type="dxa"/>
          </w:tblCellMar>
        </w:tblPrEx>
        <w:trPr>
          <w:trHeight w:val="90" w:hRule="atLeast"/>
        </w:trPr>
        <w:tc>
          <w:tcPr>
            <w:tcW w:w="9153" w:type="dxa"/>
            <w:gridSpan w:val="6"/>
            <w:tcBorders>
              <w:top w:val="nil"/>
              <w:left w:val="nil"/>
              <w:bottom w:val="single" w:color="000000" w:sz="4" w:space="0"/>
              <w:right w:val="nil"/>
            </w:tcBorders>
            <w:shd w:val="clear" w:color="auto" w:fill="auto"/>
            <w:vAlign w:val="center"/>
          </w:tcPr>
          <w:p w14:paraId="7B07303C">
            <w:pPr>
              <w:widowControl/>
              <w:jc w:val="center"/>
              <w:textAlignment w:val="center"/>
              <w:rPr>
                <w:rFonts w:hint="eastAsia" w:ascii="仿宋" w:hAnsi="仿宋" w:eastAsia="仿宋" w:cs="仿宋"/>
                <w:b/>
                <w:bCs/>
                <w:color w:val="000000" w:themeColor="text1"/>
                <w:sz w:val="40"/>
                <w:szCs w:val="40"/>
                <w14:textFill>
                  <w14:solidFill>
                    <w14:schemeClr w14:val="tx1"/>
                  </w14:solidFill>
                </w14:textFill>
              </w:rPr>
            </w:pPr>
            <w:r>
              <w:rPr>
                <w:rFonts w:hint="eastAsia" w:ascii="仿宋" w:hAnsi="仿宋" w:eastAsia="仿宋" w:cs="仿宋"/>
                <w:b/>
                <w:bCs/>
                <w:color w:val="000000" w:themeColor="text1"/>
                <w:kern w:val="0"/>
                <w:sz w:val="40"/>
                <w:szCs w:val="40"/>
                <w:lang w:bidi="ar"/>
                <w14:textFill>
                  <w14:solidFill>
                    <w14:schemeClr w14:val="tx1"/>
                  </w14:solidFill>
                </w14:textFill>
              </w:rPr>
              <w:t>采购供应商报价表</w:t>
            </w:r>
          </w:p>
        </w:tc>
      </w:tr>
      <w:tr w14:paraId="271FF1B3">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844">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对供应商资质要求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1551F">
            <w:pPr>
              <w:widowControl/>
              <w:jc w:val="left"/>
              <w:textAlignment w:val="center"/>
              <w:rPr>
                <w:rStyle w:val="15"/>
                <w:rFonts w:hint="default"/>
                <w:color w:val="000000" w:themeColor="text1"/>
                <w:lang w:bidi="ar"/>
                <w14:textFill>
                  <w14:solidFill>
                    <w14:schemeClr w14:val="tx1"/>
                  </w14:solidFill>
                </w14:textFill>
              </w:rPr>
            </w:pPr>
            <w:r>
              <w:rPr>
                <w:rStyle w:val="14"/>
                <w:rFonts w:hint="eastAsia" w:eastAsia="宋体"/>
                <w:color w:val="000000" w:themeColor="text1"/>
                <w:lang w:eastAsia="zh-CN" w:bidi="ar"/>
                <w14:textFill>
                  <w14:solidFill>
                    <w14:schemeClr w14:val="tx1"/>
                  </w14:solidFill>
                </w14:textFill>
              </w:rPr>
              <w:t>☑</w:t>
            </w:r>
            <w:r>
              <w:rPr>
                <w:rStyle w:val="15"/>
                <w:rFonts w:hint="default"/>
                <w:color w:val="000000" w:themeColor="text1"/>
                <w:lang w:bidi="ar"/>
                <w14:textFill>
                  <w14:solidFill>
                    <w14:schemeClr w14:val="tx1"/>
                  </w14:solidFill>
                </w14:textFill>
              </w:rPr>
              <w:t>营业执照复印件       □</w:t>
            </w:r>
            <w:r>
              <w:rPr>
                <w:rStyle w:val="15"/>
                <w:color w:val="000000" w:themeColor="text1"/>
                <w:lang w:bidi="ar"/>
                <w14:textFill>
                  <w14:solidFill>
                    <w14:schemeClr w14:val="tx1"/>
                  </w14:solidFill>
                </w14:textFill>
              </w:rPr>
              <w:t>备案凭证</w:t>
            </w:r>
          </w:p>
          <w:p w14:paraId="0958AFAF">
            <w:pPr>
              <w:widowControl/>
              <w:jc w:val="left"/>
              <w:textAlignment w:val="center"/>
              <w:rPr>
                <w:rFonts w:hint="eastAsia" w:ascii="宋体" w:hAnsi="宋体" w:eastAsia="宋体" w:cs="宋体"/>
                <w:color w:val="000000" w:themeColor="text1"/>
                <w:sz w:val="24"/>
                <w14:textFill>
                  <w14:solidFill>
                    <w14:schemeClr w14:val="tx1"/>
                  </w14:solidFill>
                </w14:textFill>
              </w:rPr>
            </w:pPr>
            <w:r>
              <w:rPr>
                <w:rStyle w:val="14"/>
                <w:rFonts w:hint="default"/>
                <w:color w:val="000000" w:themeColor="text1"/>
                <w:lang w:bidi="ar"/>
                <w14:textFill>
                  <w14:solidFill>
                    <w14:schemeClr w14:val="tx1"/>
                  </w14:solidFill>
                </w14:textFill>
              </w:rPr>
              <w:t>□</w:t>
            </w:r>
            <w:r>
              <w:rPr>
                <w:rStyle w:val="15"/>
                <w:color w:val="000000" w:themeColor="text1"/>
                <w:lang w:bidi="ar"/>
                <w14:textFill>
                  <w14:solidFill>
                    <w14:schemeClr w14:val="tx1"/>
                  </w14:solidFill>
                </w14:textFill>
              </w:rPr>
              <w:t>经营许可证</w:t>
            </w:r>
            <w:r>
              <w:rPr>
                <w:rStyle w:val="15"/>
                <w:rFonts w:hint="default"/>
                <w:color w:val="000000" w:themeColor="text1"/>
                <w:lang w:bidi="ar"/>
                <w14:textFill>
                  <w14:solidFill>
                    <w14:schemeClr w14:val="tx1"/>
                  </w14:solidFill>
                </w14:textFill>
              </w:rPr>
              <w:t xml:space="preserve">      </w:t>
            </w:r>
            <w:r>
              <w:rPr>
                <w:rStyle w:val="15"/>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 xml:space="preserve"> □（如需其他证件请自行填写）</w:t>
            </w:r>
          </w:p>
        </w:tc>
      </w:tr>
      <w:tr w14:paraId="303A3E7E">
        <w:tblPrEx>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43C">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项目名称</w:t>
            </w:r>
          </w:p>
        </w:tc>
        <w:tc>
          <w:tcPr>
            <w:tcW w:w="440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67C94B">
            <w:pPr>
              <w:widowControl/>
              <w:jc w:val="left"/>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徐宏名医工作室网站搭建采购项目</w:t>
            </w:r>
          </w:p>
        </w:tc>
        <w:tc>
          <w:tcPr>
            <w:tcW w:w="141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03CB257">
            <w:pPr>
              <w:widowControl/>
              <w:jc w:val="left"/>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数量</w:t>
            </w:r>
          </w:p>
        </w:tc>
        <w:tc>
          <w:tcPr>
            <w:tcW w:w="21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B54A566">
            <w:pPr>
              <w:widowControl/>
              <w:jc w:val="left"/>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1套</w:t>
            </w:r>
          </w:p>
        </w:tc>
      </w:tr>
      <w:tr w14:paraId="09EBCE5B">
        <w:tblPrEx>
          <w:tblCellMar>
            <w:top w:w="0" w:type="dxa"/>
            <w:left w:w="108" w:type="dxa"/>
            <w:bottom w:w="0" w:type="dxa"/>
            <w:right w:w="108" w:type="dxa"/>
          </w:tblCellMar>
        </w:tblPrEx>
        <w:trPr>
          <w:trHeight w:val="939"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CE3">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具体要求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F5816">
            <w:pPr>
              <w:widowControl/>
              <w:numPr>
                <w:ilvl w:val="0"/>
                <w:numId w:val="0"/>
              </w:numPr>
              <w:jc w:val="left"/>
              <w:textAlignment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1、</w:t>
            </w:r>
            <w:r>
              <w:rPr>
                <w:rFonts w:hint="eastAsia" w:ascii="仿宋" w:hAnsi="仿宋" w:eastAsia="仿宋" w:cs="仿宋"/>
                <w:color w:val="000000" w:themeColor="text1"/>
                <w:sz w:val="22"/>
                <w:szCs w:val="22"/>
                <w:lang w:val="en-US" w:eastAsia="zh-CN"/>
                <w14:textFill>
                  <w14:solidFill>
                    <w14:schemeClr w14:val="tx1"/>
                  </w14:solidFill>
                </w14:textFill>
              </w:rPr>
              <w:t>根据徐宏名医工作室建设要求</w:t>
            </w:r>
            <w:bookmarkStart w:id="1" w:name="_GoBack"/>
            <w:bookmarkEnd w:id="1"/>
            <w:r>
              <w:rPr>
                <w:rFonts w:hint="eastAsia" w:ascii="仿宋" w:hAnsi="仿宋" w:eastAsia="仿宋" w:cs="仿宋"/>
                <w:color w:val="000000" w:themeColor="text1"/>
                <w:sz w:val="22"/>
                <w:szCs w:val="22"/>
                <w:lang w:val="en-US" w:eastAsia="zh-CN"/>
                <w14:textFill>
                  <w14:solidFill>
                    <w14:schemeClr w14:val="tx1"/>
                  </w14:solidFill>
                </w14:textFill>
              </w:rPr>
              <w:t>，建立工作室网站。</w:t>
            </w:r>
          </w:p>
          <w:p w14:paraId="4A17D661">
            <w:pPr>
              <w:widowControl/>
              <w:numPr>
                <w:ilvl w:val="0"/>
                <w:numId w:val="0"/>
              </w:numPr>
              <w:jc w:val="left"/>
              <w:textAlignment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default" w:ascii="仿宋" w:hAnsi="仿宋" w:eastAsia="仿宋" w:cs="仿宋"/>
                <w:color w:val="000000" w:themeColor="text1"/>
                <w:kern w:val="2"/>
                <w:sz w:val="22"/>
                <w:szCs w:val="22"/>
                <w:lang w:val="en-US" w:eastAsia="zh-CN" w:bidi="ar-SA"/>
                <w14:textFill>
                  <w14:solidFill>
                    <w14:schemeClr w14:val="tx1"/>
                  </w14:solidFill>
                </w14:textFill>
              </w:rPr>
              <w:t>2、</w:t>
            </w:r>
            <w:r>
              <w:rPr>
                <w:rFonts w:hint="default" w:ascii="仿宋" w:hAnsi="仿宋" w:eastAsia="仿宋" w:cs="仿宋"/>
                <w:color w:val="000000" w:themeColor="text1"/>
                <w:sz w:val="22"/>
                <w:szCs w:val="22"/>
                <w:lang w:val="en-US" w:eastAsia="zh-CN"/>
                <w14:textFill>
                  <w14:solidFill>
                    <w14:schemeClr w14:val="tx1"/>
                  </w14:solidFill>
                </w14:textFill>
              </w:rPr>
              <w:t>工作室网站挂靠在现有官网下，工作室简介、科室导航等功能达到</w:t>
            </w:r>
            <w:r>
              <w:rPr>
                <w:rFonts w:hint="eastAsia" w:ascii="仿宋" w:hAnsi="仿宋" w:eastAsia="仿宋" w:cs="仿宋"/>
                <w:color w:val="000000" w:themeColor="text1"/>
                <w:sz w:val="22"/>
                <w:szCs w:val="22"/>
                <w:lang w:val="en-US" w:eastAsia="zh-CN"/>
                <w14:textFill>
                  <w14:solidFill>
                    <w14:schemeClr w14:val="tx1"/>
                  </w14:solidFill>
                </w14:textFill>
              </w:rPr>
              <w:t>。</w:t>
            </w:r>
          </w:p>
          <w:p w14:paraId="44819684">
            <w:pPr>
              <w:widowControl/>
              <w:numPr>
                <w:ilvl w:val="0"/>
                <w:numId w:val="0"/>
              </w:numPr>
              <w:jc w:val="left"/>
              <w:textAlignment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default" w:ascii="仿宋" w:hAnsi="仿宋" w:eastAsia="仿宋" w:cs="仿宋"/>
                <w:color w:val="000000" w:themeColor="text1"/>
                <w:kern w:val="2"/>
                <w:sz w:val="22"/>
                <w:szCs w:val="22"/>
                <w:lang w:val="en-US" w:eastAsia="zh-CN" w:bidi="ar-SA"/>
                <w14:textFill>
                  <w14:solidFill>
                    <w14:schemeClr w14:val="tx1"/>
                  </w14:solidFill>
                </w14:textFill>
              </w:rPr>
              <w:t>3、</w:t>
            </w:r>
            <w:r>
              <w:rPr>
                <w:rFonts w:hint="default" w:ascii="仿宋" w:hAnsi="仿宋" w:eastAsia="仿宋" w:cs="仿宋"/>
                <w:color w:val="000000" w:themeColor="text1"/>
                <w:sz w:val="22"/>
                <w:szCs w:val="22"/>
                <w:lang w:val="en-US" w:eastAsia="zh-CN"/>
                <w14:textFill>
                  <w14:solidFill>
                    <w14:schemeClr w14:val="tx1"/>
                  </w14:solidFill>
                </w14:textFill>
              </w:rPr>
              <w:t>上级文件要求，维护及功能等要求同医院网站。</w:t>
            </w:r>
          </w:p>
          <w:p w14:paraId="759C4CF6">
            <w:pPr>
              <w:widowControl/>
              <w:numPr>
                <w:ilvl w:val="0"/>
                <w:numId w:val="0"/>
              </w:numPr>
              <w:jc w:val="left"/>
              <w:textAlignment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default" w:ascii="仿宋" w:hAnsi="仿宋" w:eastAsia="仿宋" w:cs="仿宋"/>
                <w:color w:val="000000" w:themeColor="text1"/>
                <w:kern w:val="2"/>
                <w:sz w:val="22"/>
                <w:szCs w:val="22"/>
                <w:lang w:val="en-US" w:eastAsia="zh-CN" w:bidi="ar-SA"/>
                <w14:textFill>
                  <w14:solidFill>
                    <w14:schemeClr w14:val="tx1"/>
                  </w14:solidFill>
                </w14:textFill>
              </w:rPr>
              <w:t>4、</w:t>
            </w:r>
            <w:r>
              <w:rPr>
                <w:rFonts w:hint="default" w:ascii="仿宋" w:hAnsi="仿宋" w:eastAsia="仿宋" w:cs="仿宋"/>
                <w:color w:val="000000" w:themeColor="text1"/>
                <w:sz w:val="22"/>
                <w:szCs w:val="22"/>
                <w:lang w:val="en-US" w:eastAsia="zh-CN"/>
                <w14:textFill>
                  <w14:solidFill>
                    <w14:schemeClr w14:val="tx1"/>
                  </w14:solidFill>
                </w14:textFill>
              </w:rPr>
              <w:t>基于现有网站后台系统框架进行页面二次开发。</w:t>
            </w:r>
          </w:p>
        </w:tc>
      </w:tr>
      <w:tr w14:paraId="4157E41C">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722">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质保期要求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39A95">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 xml:space="preserve">自交货并验收合格之日起不少于 </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36</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个月。</w:t>
            </w:r>
          </w:p>
        </w:tc>
      </w:tr>
      <w:tr w14:paraId="3A8B3E78">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A91">
            <w:pPr>
              <w:widowControl/>
              <w:jc w:val="center"/>
              <w:textAlignment w:val="center"/>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廉洁要求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C8D8">
            <w:pPr>
              <w:widowControl/>
              <w:jc w:val="left"/>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567A5EB1">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D4B25">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交付使用期及地点</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495F3">
            <w:pPr>
              <w:widowControl/>
              <w:jc w:val="left"/>
              <w:textAlignment w:val="center"/>
              <w:rPr>
                <w:rFonts w:hint="eastAsia" w:ascii="仿宋" w:hAnsi="仿宋" w:eastAsia="仿宋" w:cs="仿宋"/>
                <w:color w:val="000000" w:themeColor="text1"/>
                <w:sz w:val="24"/>
                <w14:textFill>
                  <w14:solidFill>
                    <w14:schemeClr w14:val="tx1"/>
                  </w14:solidFill>
                </w14:textFill>
              </w:rPr>
            </w:pPr>
            <w:r>
              <w:rPr>
                <w:rStyle w:val="15"/>
                <w:rFonts w:hint="default"/>
                <w:color w:val="000000" w:themeColor="text1"/>
                <w:lang w:bidi="ar"/>
                <w14:textFill>
                  <w14:solidFill>
                    <w14:schemeClr w14:val="tx1"/>
                  </w14:solidFill>
                </w14:textFill>
              </w:rPr>
              <w:t>1、</w:t>
            </w:r>
            <w:r>
              <w:rPr>
                <w:rStyle w:val="15"/>
                <w:color w:val="000000" w:themeColor="text1"/>
                <w:lang w:bidi="ar"/>
                <w14:textFill>
                  <w14:solidFill>
                    <w14:schemeClr w14:val="tx1"/>
                  </w14:solidFill>
                </w14:textFill>
              </w:rPr>
              <w:t>接到采购人电话通知供货</w:t>
            </w:r>
            <w:r>
              <w:rPr>
                <w:rStyle w:val="15"/>
                <w:rFonts w:hint="default"/>
                <w:color w:val="000000" w:themeColor="text1"/>
                <w:lang w:bidi="ar"/>
                <w14:textFill>
                  <w14:solidFill>
                    <w14:schemeClr w14:val="tx1"/>
                  </w14:solidFill>
                </w14:textFill>
              </w:rPr>
              <w:t>之日起</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30</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天内完成交货、安装至验收合格。</w:t>
            </w:r>
          </w:p>
        </w:tc>
      </w:tr>
      <w:tr w14:paraId="59EE5CC9">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EC85">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8F9F3">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2、交货地点：采购人指定地点。</w:t>
            </w:r>
          </w:p>
        </w:tc>
      </w:tr>
      <w:tr w14:paraId="44815529">
        <w:tblPrEx>
          <w:tblCellMar>
            <w:top w:w="0" w:type="dxa"/>
            <w:left w:w="108" w:type="dxa"/>
            <w:bottom w:w="0" w:type="dxa"/>
            <w:right w:w="108" w:type="dxa"/>
          </w:tblCellMar>
        </w:tblPrEx>
        <w:trPr>
          <w:trHeight w:val="60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8BC51">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报价要求和付款方式</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14AB0">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1、本次报价须为人民币报价，应包含</w:t>
            </w:r>
            <w:r>
              <w:rPr>
                <w:rFonts w:hint="eastAsia" w:ascii="仿宋" w:hAnsi="仿宋" w:eastAsia="仿宋" w:cs="仿宋"/>
                <w:color w:val="000000" w:themeColor="text1"/>
                <w:kern w:val="0"/>
                <w:sz w:val="22"/>
                <w:szCs w:val="22"/>
                <w:lang w:val="en-US" w:eastAsia="zh-CN" w:bidi="ar"/>
                <w14:textFill>
                  <w14:solidFill>
                    <w14:schemeClr w14:val="tx1"/>
                  </w14:solidFill>
                </w14:textFill>
              </w:rPr>
              <w:t>货物</w:t>
            </w:r>
            <w:r>
              <w:rPr>
                <w:rFonts w:hint="eastAsia" w:ascii="仿宋" w:hAnsi="仿宋" w:eastAsia="仿宋" w:cs="仿宋"/>
                <w:color w:val="000000" w:themeColor="text1"/>
                <w:kern w:val="0"/>
                <w:sz w:val="22"/>
                <w:szCs w:val="22"/>
                <w:lang w:bidi="ar"/>
                <w14:textFill>
                  <w14:solidFill>
                    <w14:schemeClr w14:val="tx1"/>
                  </w14:solidFill>
                </w14:textFill>
              </w:rPr>
              <w:t>正常使用前，发生的运输费、安装调试费、装卸、检验、验收、税费以及其他所有可能发生的费用。</w:t>
            </w:r>
          </w:p>
        </w:tc>
      </w:tr>
      <w:tr w14:paraId="4006ED0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5559">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94056">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2、本项目无预付款，</w:t>
            </w:r>
            <w:r>
              <w:rPr>
                <w:rFonts w:hint="eastAsia" w:ascii="仿宋" w:hAnsi="仿宋" w:eastAsia="仿宋" w:cs="仿宋"/>
                <w:color w:val="000000" w:themeColor="text1"/>
                <w:kern w:val="0"/>
                <w:sz w:val="22"/>
                <w:szCs w:val="22"/>
                <w:lang w:val="en-US" w:eastAsia="zh-CN" w:bidi="ar"/>
                <w14:textFill>
                  <w14:solidFill>
                    <w14:schemeClr w14:val="tx1"/>
                  </w14:solidFill>
                </w14:textFill>
              </w:rPr>
              <w:t>全部货物</w:t>
            </w:r>
            <w:r>
              <w:rPr>
                <w:rFonts w:hint="eastAsia" w:ascii="仿宋" w:hAnsi="仿宋" w:eastAsia="仿宋" w:cs="仿宋"/>
                <w:color w:val="000000" w:themeColor="text1"/>
                <w:kern w:val="0"/>
                <w:sz w:val="22"/>
                <w:szCs w:val="22"/>
                <w:lang w:bidi="ar"/>
                <w14:textFill>
                  <w14:solidFill>
                    <w14:schemeClr w14:val="tx1"/>
                  </w14:solidFill>
                </w14:textFill>
              </w:rPr>
              <w:t>交付并安装调试完毕且通过验收后，院方根据供应商所开具的真实、准确、有效、正规发票在</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2</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个月支付本</w:t>
            </w:r>
            <w:r>
              <w:rPr>
                <w:rStyle w:val="15"/>
                <w:color w:val="000000" w:themeColor="text1"/>
                <w:lang w:bidi="ar"/>
                <w14:textFill>
                  <w14:solidFill>
                    <w14:schemeClr w14:val="tx1"/>
                  </w14:solidFill>
                </w14:textFill>
              </w:rPr>
              <w:t>次</w:t>
            </w:r>
            <w:r>
              <w:rPr>
                <w:rStyle w:val="15"/>
                <w:rFonts w:hint="default"/>
                <w:color w:val="000000" w:themeColor="text1"/>
                <w:lang w:bidi="ar"/>
                <w14:textFill>
                  <w14:solidFill>
                    <w14:schemeClr w14:val="tx1"/>
                  </w14:solidFill>
                </w14:textFill>
              </w:rPr>
              <w:t>项目款项。</w:t>
            </w:r>
          </w:p>
        </w:tc>
      </w:tr>
      <w:tr w14:paraId="42448BCD">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FC314">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供应商报价情况</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E2AA8">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1、我方具备所有资质要求，且完全响应以上条款；</w:t>
            </w:r>
          </w:p>
        </w:tc>
      </w:tr>
      <w:tr w14:paraId="31A10BE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2C6D">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77577">
            <w:pPr>
              <w:widowControl/>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2、我方对本项目报价情况如下：</w:t>
            </w:r>
          </w:p>
        </w:tc>
      </w:tr>
      <w:tr w14:paraId="4B2D2AC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B89F">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303">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货物名称</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FEADB">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型号</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422C">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单价</w:t>
            </w:r>
          </w:p>
        </w:tc>
      </w:tr>
      <w:tr w14:paraId="04043B35">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8D87">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747">
            <w:pPr>
              <w:widowControl/>
              <w:jc w:val="center"/>
              <w:textAlignment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09A47">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4C53B">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p>
        </w:tc>
      </w:tr>
      <w:tr w14:paraId="06593B6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EE9B">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5B4">
            <w:pPr>
              <w:jc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55993">
            <w:pPr>
              <w:jc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AE99">
            <w:pPr>
              <w:jc w:val="center"/>
              <w:rPr>
                <w:rFonts w:hint="eastAsia" w:ascii="仿宋" w:hAnsi="仿宋" w:eastAsia="仿宋" w:cs="仿宋"/>
                <w:color w:val="000000" w:themeColor="text1"/>
                <w:sz w:val="22"/>
                <w:szCs w:val="22"/>
                <w14:textFill>
                  <w14:solidFill>
                    <w14:schemeClr w14:val="tx1"/>
                  </w14:solidFill>
                </w14:textFill>
              </w:rPr>
            </w:pPr>
          </w:p>
        </w:tc>
      </w:tr>
      <w:tr w14:paraId="699C9050">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D3FB">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9F1">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9021B">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78DC">
            <w:pPr>
              <w:jc w:val="center"/>
              <w:rPr>
                <w:rFonts w:hint="eastAsia" w:ascii="仿宋" w:hAnsi="仿宋" w:eastAsia="仿宋" w:cs="仿宋"/>
                <w:color w:val="000000" w:themeColor="text1"/>
                <w:sz w:val="22"/>
                <w:szCs w:val="22"/>
                <w14:textFill>
                  <w14:solidFill>
                    <w14:schemeClr w14:val="tx1"/>
                  </w14:solidFill>
                </w14:textFill>
              </w:rPr>
            </w:pPr>
          </w:p>
        </w:tc>
      </w:tr>
      <w:tr w14:paraId="7FAE9E9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9105">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995">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C33A">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DC094">
            <w:pPr>
              <w:jc w:val="center"/>
              <w:rPr>
                <w:rFonts w:hint="eastAsia" w:ascii="仿宋" w:hAnsi="仿宋" w:eastAsia="仿宋" w:cs="仿宋"/>
                <w:color w:val="000000" w:themeColor="text1"/>
                <w:sz w:val="22"/>
                <w:szCs w:val="22"/>
                <w14:textFill>
                  <w14:solidFill>
                    <w14:schemeClr w14:val="tx1"/>
                  </w14:solidFill>
                </w14:textFill>
              </w:rPr>
            </w:pPr>
          </w:p>
        </w:tc>
      </w:tr>
      <w:tr w14:paraId="3EA493B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74F1">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3098">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D20B">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CD7D">
            <w:pPr>
              <w:jc w:val="center"/>
              <w:rPr>
                <w:rFonts w:hint="eastAsia" w:ascii="仿宋" w:hAnsi="仿宋" w:eastAsia="仿宋" w:cs="仿宋"/>
                <w:color w:val="000000" w:themeColor="text1"/>
                <w:sz w:val="22"/>
                <w:szCs w:val="22"/>
                <w14:textFill>
                  <w14:solidFill>
                    <w14:schemeClr w14:val="tx1"/>
                  </w14:solidFill>
                </w14:textFill>
              </w:rPr>
            </w:pPr>
          </w:p>
        </w:tc>
      </w:tr>
      <w:tr w14:paraId="1534CD6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72D4">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8353">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F6A79">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62E79">
            <w:pPr>
              <w:jc w:val="center"/>
              <w:rPr>
                <w:rFonts w:hint="eastAsia" w:ascii="仿宋" w:hAnsi="仿宋" w:eastAsia="仿宋" w:cs="仿宋"/>
                <w:color w:val="000000" w:themeColor="text1"/>
                <w:sz w:val="22"/>
                <w:szCs w:val="22"/>
                <w14:textFill>
                  <w14:solidFill>
                    <w14:schemeClr w14:val="tx1"/>
                  </w14:solidFill>
                </w14:textFill>
              </w:rPr>
            </w:pPr>
          </w:p>
        </w:tc>
      </w:tr>
      <w:tr w14:paraId="53B1E531">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E3B4">
            <w:pPr>
              <w:jc w:val="center"/>
              <w:rPr>
                <w:rFonts w:hint="eastAsia" w:ascii="仿宋" w:hAnsi="仿宋" w:eastAsia="仿宋" w:cs="仿宋"/>
                <w:b/>
                <w:bCs/>
                <w:color w:val="000000" w:themeColor="text1"/>
                <w:sz w:val="24"/>
                <w14:textFill>
                  <w14:solidFill>
                    <w14:schemeClr w14:val="tx1"/>
                  </w14:solidFill>
                </w14:textFill>
              </w:rPr>
            </w:pP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92FC">
            <w:pPr>
              <w:widowControl/>
              <w:jc w:val="righ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单价金额合计</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965F">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p>
        </w:tc>
      </w:tr>
      <w:tr w14:paraId="32E55D3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96FF">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E512C">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3、其他：无。</w:t>
            </w:r>
          </w:p>
        </w:tc>
      </w:tr>
      <w:tr w14:paraId="35EA37F6">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373B58EF">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7D6990E3">
            <w:pPr>
              <w:widowControl/>
              <w:jc w:val="right"/>
              <w:textAlignment w:val="center"/>
              <w:rPr>
                <w:rFonts w:hint="eastAsia" w:ascii="仿宋" w:hAnsi="仿宋" w:eastAsia="仿宋" w:cs="仿宋"/>
                <w:b/>
                <w:bCs/>
                <w:color w:val="000000" w:themeColor="text1"/>
                <w:kern w:val="0"/>
                <w:sz w:val="24"/>
                <w:lang w:bidi="ar"/>
                <w14:textFill>
                  <w14:solidFill>
                    <w14:schemeClr w14:val="tx1"/>
                  </w14:solidFill>
                </w14:textFill>
              </w:rPr>
            </w:pPr>
          </w:p>
          <w:p w14:paraId="57677815">
            <w:pPr>
              <w:widowControl/>
              <w:jc w:val="right"/>
              <w:textAlignment w:val="center"/>
              <w:rPr>
                <w:rFonts w:hint="eastAsia" w:ascii="仿宋" w:hAnsi="仿宋" w:eastAsia="仿宋" w:cs="仿宋"/>
                <w:b/>
                <w:bCs/>
                <w:color w:val="000000" w:themeColor="text1"/>
                <w:kern w:val="0"/>
                <w:sz w:val="24"/>
                <w:lang w:bidi="ar"/>
                <w14:textFill>
                  <w14:solidFill>
                    <w14:schemeClr w14:val="tx1"/>
                  </w14:solidFill>
                </w14:textFill>
              </w:rPr>
            </w:pPr>
          </w:p>
          <w:p w14:paraId="5C0256F8">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供应商名称（公章）：</w:t>
            </w:r>
          </w:p>
        </w:tc>
        <w:tc>
          <w:tcPr>
            <w:tcW w:w="4521" w:type="dxa"/>
            <w:gridSpan w:val="4"/>
            <w:tcBorders>
              <w:top w:val="single" w:color="000000" w:sz="4" w:space="0"/>
              <w:left w:val="nil"/>
              <w:bottom w:val="nil"/>
              <w:right w:val="nil"/>
            </w:tcBorders>
            <w:shd w:val="clear" w:color="auto" w:fill="auto"/>
            <w:vAlign w:val="center"/>
          </w:tcPr>
          <w:p w14:paraId="55A711AB">
            <w:pPr>
              <w:jc w:val="center"/>
              <w:rPr>
                <w:rFonts w:hint="eastAsia" w:ascii="仿宋" w:hAnsi="仿宋" w:eastAsia="仿宋" w:cs="仿宋"/>
                <w:color w:val="000000" w:themeColor="text1"/>
                <w:sz w:val="24"/>
                <w14:textFill>
                  <w14:solidFill>
                    <w14:schemeClr w14:val="tx1"/>
                  </w14:solidFill>
                </w14:textFill>
              </w:rPr>
            </w:pPr>
          </w:p>
        </w:tc>
      </w:tr>
      <w:tr w14:paraId="7FC73D61">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29E45FD7">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52C5BE1E">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联系人：</w:t>
            </w:r>
          </w:p>
        </w:tc>
        <w:tc>
          <w:tcPr>
            <w:tcW w:w="4521" w:type="dxa"/>
            <w:gridSpan w:val="4"/>
            <w:tcBorders>
              <w:top w:val="nil"/>
              <w:left w:val="nil"/>
              <w:bottom w:val="nil"/>
              <w:right w:val="nil"/>
            </w:tcBorders>
            <w:shd w:val="clear" w:color="auto" w:fill="auto"/>
            <w:vAlign w:val="center"/>
          </w:tcPr>
          <w:p w14:paraId="1AF7749F">
            <w:pPr>
              <w:jc w:val="center"/>
              <w:rPr>
                <w:rFonts w:hint="eastAsia" w:ascii="仿宋" w:hAnsi="仿宋" w:eastAsia="仿宋" w:cs="仿宋"/>
                <w:color w:val="000000" w:themeColor="text1"/>
                <w:sz w:val="24"/>
                <w14:textFill>
                  <w14:solidFill>
                    <w14:schemeClr w14:val="tx1"/>
                  </w14:solidFill>
                </w14:textFill>
              </w:rPr>
            </w:pPr>
          </w:p>
        </w:tc>
      </w:tr>
      <w:tr w14:paraId="1D4432A9">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30E3114">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48AEB3F8">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联系方式：</w:t>
            </w:r>
          </w:p>
        </w:tc>
        <w:tc>
          <w:tcPr>
            <w:tcW w:w="4521" w:type="dxa"/>
            <w:gridSpan w:val="4"/>
            <w:tcBorders>
              <w:top w:val="nil"/>
              <w:left w:val="nil"/>
              <w:bottom w:val="nil"/>
              <w:right w:val="nil"/>
            </w:tcBorders>
            <w:shd w:val="clear" w:color="auto" w:fill="auto"/>
            <w:vAlign w:val="center"/>
          </w:tcPr>
          <w:p w14:paraId="580F26DA">
            <w:pPr>
              <w:jc w:val="center"/>
              <w:rPr>
                <w:rFonts w:hint="eastAsia" w:ascii="仿宋" w:hAnsi="仿宋" w:eastAsia="仿宋" w:cs="仿宋"/>
                <w:color w:val="000000" w:themeColor="text1"/>
                <w:sz w:val="24"/>
                <w14:textFill>
                  <w14:solidFill>
                    <w14:schemeClr w14:val="tx1"/>
                  </w14:solidFill>
                </w14:textFill>
              </w:rPr>
            </w:pPr>
          </w:p>
        </w:tc>
      </w:tr>
    </w:tbl>
    <w:p w14:paraId="6B31C4E1">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NjY1Nzg5NzczYzgwMjBlNmNkZjY1YjBkYWI4MWUifQ=="/>
  </w:docVars>
  <w:rsids>
    <w:rsidRoot w:val="00A84425"/>
    <w:rsid w:val="00131338"/>
    <w:rsid w:val="00151ABB"/>
    <w:rsid w:val="0021078E"/>
    <w:rsid w:val="00633B0C"/>
    <w:rsid w:val="006D5E76"/>
    <w:rsid w:val="007052F2"/>
    <w:rsid w:val="007C696F"/>
    <w:rsid w:val="00951A46"/>
    <w:rsid w:val="00A146D6"/>
    <w:rsid w:val="00A43BF9"/>
    <w:rsid w:val="00A84425"/>
    <w:rsid w:val="00B82515"/>
    <w:rsid w:val="00DA1BB4"/>
    <w:rsid w:val="01437C9C"/>
    <w:rsid w:val="016F0114"/>
    <w:rsid w:val="01863ECC"/>
    <w:rsid w:val="022E6DA3"/>
    <w:rsid w:val="024728D2"/>
    <w:rsid w:val="0248117E"/>
    <w:rsid w:val="0255052F"/>
    <w:rsid w:val="02B26E88"/>
    <w:rsid w:val="03F6742B"/>
    <w:rsid w:val="04CB4231"/>
    <w:rsid w:val="0572729F"/>
    <w:rsid w:val="05BA0351"/>
    <w:rsid w:val="06222576"/>
    <w:rsid w:val="0626333F"/>
    <w:rsid w:val="06AE2400"/>
    <w:rsid w:val="06BC58C6"/>
    <w:rsid w:val="0859159F"/>
    <w:rsid w:val="090549A5"/>
    <w:rsid w:val="095246B1"/>
    <w:rsid w:val="098B0432"/>
    <w:rsid w:val="0AC818C9"/>
    <w:rsid w:val="0B1A381C"/>
    <w:rsid w:val="0BB6652F"/>
    <w:rsid w:val="0BB91287"/>
    <w:rsid w:val="0BC31935"/>
    <w:rsid w:val="0C4D6AA8"/>
    <w:rsid w:val="0D5B011C"/>
    <w:rsid w:val="0E325320"/>
    <w:rsid w:val="0F2423E8"/>
    <w:rsid w:val="0FC61BB1"/>
    <w:rsid w:val="108654B0"/>
    <w:rsid w:val="10F442DE"/>
    <w:rsid w:val="10FA009B"/>
    <w:rsid w:val="110507AD"/>
    <w:rsid w:val="112847B9"/>
    <w:rsid w:val="1194608C"/>
    <w:rsid w:val="12932C15"/>
    <w:rsid w:val="12B44556"/>
    <w:rsid w:val="133C3BBC"/>
    <w:rsid w:val="1431541F"/>
    <w:rsid w:val="14CC4A7B"/>
    <w:rsid w:val="162F3DB4"/>
    <w:rsid w:val="16634238"/>
    <w:rsid w:val="167654B4"/>
    <w:rsid w:val="16E10D15"/>
    <w:rsid w:val="17F8087D"/>
    <w:rsid w:val="18106521"/>
    <w:rsid w:val="19235F91"/>
    <w:rsid w:val="194913EA"/>
    <w:rsid w:val="194F686C"/>
    <w:rsid w:val="197737C6"/>
    <w:rsid w:val="1A2D03FC"/>
    <w:rsid w:val="1A8460C1"/>
    <w:rsid w:val="1B001B33"/>
    <w:rsid w:val="1BD24C62"/>
    <w:rsid w:val="1C8C20A0"/>
    <w:rsid w:val="1D0370C0"/>
    <w:rsid w:val="1D3159CD"/>
    <w:rsid w:val="1DA17DCD"/>
    <w:rsid w:val="1DCC0D5E"/>
    <w:rsid w:val="1E3003EF"/>
    <w:rsid w:val="1E9A07DC"/>
    <w:rsid w:val="1EA9518B"/>
    <w:rsid w:val="1F9A4AD4"/>
    <w:rsid w:val="1F9D6372"/>
    <w:rsid w:val="209E23A2"/>
    <w:rsid w:val="21132D8F"/>
    <w:rsid w:val="217355DC"/>
    <w:rsid w:val="21783697"/>
    <w:rsid w:val="22591B6D"/>
    <w:rsid w:val="22D95913"/>
    <w:rsid w:val="239F090A"/>
    <w:rsid w:val="24445E2B"/>
    <w:rsid w:val="24CE47AF"/>
    <w:rsid w:val="274B53A5"/>
    <w:rsid w:val="27CF066B"/>
    <w:rsid w:val="27E82BE9"/>
    <w:rsid w:val="287E31E4"/>
    <w:rsid w:val="28846321"/>
    <w:rsid w:val="29995DFC"/>
    <w:rsid w:val="2B59441E"/>
    <w:rsid w:val="2B82123D"/>
    <w:rsid w:val="2BD51F41"/>
    <w:rsid w:val="2BF24841"/>
    <w:rsid w:val="2CA70830"/>
    <w:rsid w:val="2D4F15F3"/>
    <w:rsid w:val="2D811081"/>
    <w:rsid w:val="2E407A81"/>
    <w:rsid w:val="2FC51D9A"/>
    <w:rsid w:val="2FD559CA"/>
    <w:rsid w:val="30515682"/>
    <w:rsid w:val="309335A5"/>
    <w:rsid w:val="311C2A9F"/>
    <w:rsid w:val="314B6715"/>
    <w:rsid w:val="31ED1052"/>
    <w:rsid w:val="32D65916"/>
    <w:rsid w:val="33242BDA"/>
    <w:rsid w:val="346939EC"/>
    <w:rsid w:val="347A746B"/>
    <w:rsid w:val="349314A1"/>
    <w:rsid w:val="35256973"/>
    <w:rsid w:val="353E2743"/>
    <w:rsid w:val="354A6320"/>
    <w:rsid w:val="355820A3"/>
    <w:rsid w:val="356E0226"/>
    <w:rsid w:val="358C0928"/>
    <w:rsid w:val="362E5258"/>
    <w:rsid w:val="368B592E"/>
    <w:rsid w:val="36DC59B0"/>
    <w:rsid w:val="37EA43F2"/>
    <w:rsid w:val="385A687D"/>
    <w:rsid w:val="38A74091"/>
    <w:rsid w:val="393341FC"/>
    <w:rsid w:val="396B1077"/>
    <w:rsid w:val="39964B88"/>
    <w:rsid w:val="39ED6456"/>
    <w:rsid w:val="3B084B8F"/>
    <w:rsid w:val="3B4C3D90"/>
    <w:rsid w:val="3BD9707D"/>
    <w:rsid w:val="3C746970"/>
    <w:rsid w:val="3E126A7E"/>
    <w:rsid w:val="3E4E3201"/>
    <w:rsid w:val="3F1E3AFC"/>
    <w:rsid w:val="3F360DFB"/>
    <w:rsid w:val="3FE61943"/>
    <w:rsid w:val="3FFB7D61"/>
    <w:rsid w:val="40741DAD"/>
    <w:rsid w:val="40D957D6"/>
    <w:rsid w:val="40DC1292"/>
    <w:rsid w:val="40DD1160"/>
    <w:rsid w:val="421A7F56"/>
    <w:rsid w:val="42CE66BF"/>
    <w:rsid w:val="43212C92"/>
    <w:rsid w:val="43A140F3"/>
    <w:rsid w:val="46046AFC"/>
    <w:rsid w:val="46D24DAE"/>
    <w:rsid w:val="47333462"/>
    <w:rsid w:val="474927B8"/>
    <w:rsid w:val="480361E9"/>
    <w:rsid w:val="49406AFE"/>
    <w:rsid w:val="49425710"/>
    <w:rsid w:val="495D5B94"/>
    <w:rsid w:val="4AB90811"/>
    <w:rsid w:val="4B3E144D"/>
    <w:rsid w:val="4BD37261"/>
    <w:rsid w:val="4C3345C2"/>
    <w:rsid w:val="4C426520"/>
    <w:rsid w:val="4C652457"/>
    <w:rsid w:val="4E00143D"/>
    <w:rsid w:val="4ECC4356"/>
    <w:rsid w:val="502F056F"/>
    <w:rsid w:val="50AA2368"/>
    <w:rsid w:val="512A1B9F"/>
    <w:rsid w:val="51447652"/>
    <w:rsid w:val="52770B21"/>
    <w:rsid w:val="52DB37FC"/>
    <w:rsid w:val="534D3630"/>
    <w:rsid w:val="545C1D7C"/>
    <w:rsid w:val="54B27BEE"/>
    <w:rsid w:val="55986DE4"/>
    <w:rsid w:val="55D32512"/>
    <w:rsid w:val="56113200"/>
    <w:rsid w:val="56DB6FA3"/>
    <w:rsid w:val="56F874E3"/>
    <w:rsid w:val="576553EC"/>
    <w:rsid w:val="57934BD7"/>
    <w:rsid w:val="58B46018"/>
    <w:rsid w:val="59190E40"/>
    <w:rsid w:val="5975743C"/>
    <w:rsid w:val="59DE37F7"/>
    <w:rsid w:val="5B4D6D33"/>
    <w:rsid w:val="5BB5591A"/>
    <w:rsid w:val="5BB86D38"/>
    <w:rsid w:val="5C07081F"/>
    <w:rsid w:val="5C1F2A68"/>
    <w:rsid w:val="5CE00FC0"/>
    <w:rsid w:val="5D24060E"/>
    <w:rsid w:val="5D6F0697"/>
    <w:rsid w:val="5E4E18AF"/>
    <w:rsid w:val="5EDF6B33"/>
    <w:rsid w:val="5F1D1F99"/>
    <w:rsid w:val="5F3C1128"/>
    <w:rsid w:val="5FEA7863"/>
    <w:rsid w:val="5FEB66AA"/>
    <w:rsid w:val="60D15008"/>
    <w:rsid w:val="61732004"/>
    <w:rsid w:val="61D368CC"/>
    <w:rsid w:val="628C7CD0"/>
    <w:rsid w:val="633F4D43"/>
    <w:rsid w:val="634917F3"/>
    <w:rsid w:val="634B3C50"/>
    <w:rsid w:val="63C1597A"/>
    <w:rsid w:val="64146C11"/>
    <w:rsid w:val="659C77F9"/>
    <w:rsid w:val="65B456E9"/>
    <w:rsid w:val="65DE10F7"/>
    <w:rsid w:val="66F14E68"/>
    <w:rsid w:val="671E082F"/>
    <w:rsid w:val="68D80352"/>
    <w:rsid w:val="68DE0B5A"/>
    <w:rsid w:val="695622C3"/>
    <w:rsid w:val="69957339"/>
    <w:rsid w:val="6A13258B"/>
    <w:rsid w:val="6BAB41DF"/>
    <w:rsid w:val="6BEE5353"/>
    <w:rsid w:val="6BF640FB"/>
    <w:rsid w:val="6C1C2DD0"/>
    <w:rsid w:val="6C4526AF"/>
    <w:rsid w:val="6D286848"/>
    <w:rsid w:val="6DF43DBC"/>
    <w:rsid w:val="6EE964AB"/>
    <w:rsid w:val="71337A27"/>
    <w:rsid w:val="71CD5C43"/>
    <w:rsid w:val="71D376CA"/>
    <w:rsid w:val="71EF7A13"/>
    <w:rsid w:val="73552361"/>
    <w:rsid w:val="7420730D"/>
    <w:rsid w:val="7432523A"/>
    <w:rsid w:val="74393A30"/>
    <w:rsid w:val="74600FBD"/>
    <w:rsid w:val="748C5B56"/>
    <w:rsid w:val="75571577"/>
    <w:rsid w:val="75750A98"/>
    <w:rsid w:val="758C7E4C"/>
    <w:rsid w:val="775E2672"/>
    <w:rsid w:val="77AA3F3E"/>
    <w:rsid w:val="795A4B43"/>
    <w:rsid w:val="79815C5D"/>
    <w:rsid w:val="79836945"/>
    <w:rsid w:val="798B6994"/>
    <w:rsid w:val="7BCD518A"/>
    <w:rsid w:val="7C2C1662"/>
    <w:rsid w:val="7C5C650E"/>
    <w:rsid w:val="7C744C5B"/>
    <w:rsid w:val="7D43322A"/>
    <w:rsid w:val="7D894E51"/>
    <w:rsid w:val="7E30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r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character" w:customStyle="1" w:styleId="12">
    <w:name w:val="font51"/>
    <w:basedOn w:val="8"/>
    <w:autoRedefine/>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autoRedefine/>
    <w:qFormat/>
    <w:uiPriority w:val="0"/>
    <w:rPr>
      <w:rFonts w:hint="eastAsia" w:ascii="宋体" w:hAnsi="宋体" w:eastAsia="宋体" w:cs="宋体"/>
      <w:color w:val="000000"/>
      <w:sz w:val="24"/>
      <w:szCs w:val="24"/>
      <w:u w:val="none"/>
    </w:rPr>
  </w:style>
  <w:style w:type="character" w:customStyle="1" w:styleId="15">
    <w:name w:val="font11"/>
    <w:basedOn w:val="8"/>
    <w:autoRedefine/>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1188</Words>
  <Characters>1276</Characters>
  <Lines>14</Lines>
  <Paragraphs>4</Paragraphs>
  <TotalTime>3</TotalTime>
  <ScaleCrop>false</ScaleCrop>
  <LinksUpToDate>false</LinksUpToDate>
  <CharactersWithSpaces>1342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2024-08-12T02:22:00Z</dcterms:created>
  <dc:creator>Administrator</dc:creator>
  <cp:lastModifiedBy>吴玉峰</cp:lastModifiedBy>
  <cp:lastPrinted>2024-12-05T10:25:00Z</cp:lastPrinted>
  <dcterms:modified xsi:type="dcterms:W3CDTF">2025-09-28T08:16:40Z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1E2A6D8C8298456D8921767FC576FAB8_13</vt:lpwstr>
  </property>
  <property fmtid="{D5CDD505-2E9C-101B-9397-08002B2CF9AE}" pid="4" name="KSOTemplateDocerSaveRecord">
    <vt:lpwstr>eyJoZGlkIjoiYzE4Y2NkYTMzMmUyY2RkZDQyYjRkOWQyYjhiNjAzYzEiLCJ1c2VySWQiOiIxMzQzMjgyNTk0In0=</vt:lpwstr>
  </property>
</Properties>
</file>