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CE7A1">
      <w:pPr>
        <w:spacing w:line="40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广西机电设备招标有限公司关于</w:t>
      </w:r>
      <w:bookmarkStart w:id="0" w:name="_Hlk36541082"/>
      <w:r>
        <w:rPr>
          <w:rFonts w:hint="eastAsia" w:ascii="宋体" w:hAnsi="宋体" w:eastAsia="宋体" w:cs="宋体"/>
          <w:b/>
          <w:bCs/>
          <w:color w:val="auto"/>
          <w:kern w:val="0"/>
          <w:sz w:val="24"/>
          <w:highlight w:val="none"/>
        </w:rPr>
        <w:t>医用内窥镜设备一批采购（重）</w:t>
      </w:r>
      <w:r>
        <w:rPr>
          <w:rFonts w:hint="eastAsia" w:ascii="宋体" w:hAnsi="宋体" w:eastAsia="宋体" w:cs="宋体"/>
          <w:b/>
          <w:bCs/>
          <w:color w:val="auto"/>
          <w:sz w:val="24"/>
          <w:highlight w:val="none"/>
        </w:rPr>
        <w:t>(LZZC2025-G1-990922-JDZB)</w:t>
      </w:r>
      <w:bookmarkEnd w:id="0"/>
      <w:r>
        <w:rPr>
          <w:rFonts w:hint="eastAsia" w:ascii="宋体" w:hAnsi="宋体" w:eastAsia="宋体" w:cs="宋体"/>
          <w:b/>
          <w:bCs/>
          <w:color w:val="auto"/>
          <w:kern w:val="0"/>
          <w:sz w:val="24"/>
          <w:highlight w:val="none"/>
        </w:rPr>
        <w:t>公开招标公告</w:t>
      </w:r>
    </w:p>
    <w:p w14:paraId="19F9B2FF">
      <w:pPr>
        <w:spacing w:line="312" w:lineRule="auto"/>
        <w:jc w:val="left"/>
        <w:rPr>
          <w:rFonts w:hint="eastAsia" w:ascii="宋体" w:hAnsi="宋体" w:eastAsia="宋体" w:cs="宋体"/>
          <w:color w:val="auto"/>
          <w:kern w:val="0"/>
          <w:szCs w:val="21"/>
          <w:highlight w:val="none"/>
        </w:rPr>
      </w:pPr>
    </w:p>
    <w:tbl>
      <w:tblPr>
        <w:tblStyle w:val="3"/>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2"/>
      </w:tblGrid>
      <w:tr w14:paraId="0529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432" w:type="dxa"/>
            <w:vAlign w:val="center"/>
          </w:tcPr>
          <w:p w14:paraId="156155F4">
            <w:pPr>
              <w:spacing w:line="312" w:lineRule="auto"/>
              <w:ind w:firstLine="420" w:firstLineChars="200"/>
              <w:jc w:val="left"/>
              <w:rPr>
                <w:rFonts w:hint="eastAsia" w:ascii="宋体" w:hAnsi="宋体" w:eastAsia="宋体" w:cs="宋体"/>
                <w:color w:val="auto"/>
                <w:szCs w:val="21"/>
                <w:highlight w:val="none"/>
              </w:rPr>
            </w:pPr>
            <w:bookmarkStart w:id="1" w:name="_Hlk132795121"/>
            <w:r>
              <w:rPr>
                <w:rFonts w:hint="eastAsia" w:ascii="宋体" w:hAnsi="宋体" w:eastAsia="宋体" w:cs="宋体"/>
                <w:color w:val="auto"/>
                <w:szCs w:val="21"/>
                <w:highlight w:val="none"/>
              </w:rPr>
              <w:t>项目概况</w:t>
            </w:r>
          </w:p>
          <w:p w14:paraId="08D5F0BA">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医用内窥镜设备一批采购（重）招标项目的潜在投标人应在广西政府采购云平台（https://www.gcy.zfcg.gxzf.gov.cn/）获取招标文件，并于</w:t>
            </w:r>
            <w:r>
              <w:rPr>
                <w:rFonts w:hint="eastAsia" w:ascii="宋体" w:hAnsi="宋体" w:cs="宋体"/>
                <w:color w:val="auto"/>
                <w:highlight w:val="none"/>
                <w:u w:val="none"/>
                <w:lang w:val="en-US" w:eastAsia="zh-CN"/>
              </w:rPr>
              <w:t>2025</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日</w:t>
            </w:r>
            <w:r>
              <w:rPr>
                <w:rFonts w:hint="eastAsia" w:ascii="宋体" w:hAnsi="宋体" w:eastAsia="宋体" w:cs="宋体"/>
                <w:color w:val="auto"/>
                <w:szCs w:val="21"/>
                <w:highlight w:val="none"/>
              </w:rPr>
              <w:t>09：</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（北京时间）前递交投标文件。</w:t>
            </w:r>
          </w:p>
        </w:tc>
      </w:tr>
      <w:bookmarkEnd w:id="1"/>
    </w:tbl>
    <w:p w14:paraId="29C5C444">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一、项目基本情况</w:t>
      </w:r>
    </w:p>
    <w:p w14:paraId="4DB196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项目编号：LZZC2025-G1-990922-JDZB</w:t>
      </w:r>
    </w:p>
    <w:p w14:paraId="7F9054C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项目名称：医用内窥镜设备一批采购（重）</w:t>
      </w:r>
    </w:p>
    <w:p w14:paraId="12CD644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color w:val="auto"/>
          <w:kern w:val="0"/>
          <w:szCs w:val="21"/>
          <w:highlight w:val="none"/>
          <w:lang w:val="en-US" w:eastAsia="zh-CN"/>
        </w:rPr>
      </w:pPr>
      <w:bookmarkStart w:id="2" w:name="_Hlk132796123"/>
      <w:r>
        <w:rPr>
          <w:rFonts w:hint="eastAsia" w:ascii="宋体" w:hAnsi="宋体" w:eastAsia="宋体" w:cs="宋体"/>
          <w:color w:val="auto"/>
          <w:kern w:val="0"/>
          <w:szCs w:val="21"/>
          <w:highlight w:val="none"/>
        </w:rPr>
        <w:t>预算总金额（元）：</w:t>
      </w:r>
      <w:r>
        <w:rPr>
          <w:rFonts w:hint="eastAsia" w:ascii="宋体" w:hAnsi="宋体" w:cs="宋体"/>
          <w:color w:val="auto"/>
          <w:kern w:val="0"/>
          <w:szCs w:val="21"/>
          <w:highlight w:val="none"/>
          <w:lang w:val="en-US" w:eastAsia="zh-CN"/>
        </w:rPr>
        <w:t>1008000</w:t>
      </w:r>
    </w:p>
    <w:bookmarkEnd w:id="2"/>
    <w:p w14:paraId="34D8307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bookmarkStart w:id="3" w:name="_Hlk77608065"/>
    </w:p>
    <w:p w14:paraId="38B7D694">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标项名称：医用内窥镜设备一批采购（一）</w:t>
      </w:r>
    </w:p>
    <w:p w14:paraId="555FED9D">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数量：1</w:t>
      </w:r>
    </w:p>
    <w:p w14:paraId="3011EAC0">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预算金额（元）：1008000</w:t>
      </w:r>
    </w:p>
    <w:p w14:paraId="78CC26BD">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简要规格描述或项目基本概况介绍、用途：4K医用超高清内窥镜摄像系统</w:t>
      </w:r>
      <w:r>
        <w:rPr>
          <w:rFonts w:hint="eastAsia" w:ascii="宋体" w:hAnsi="宋体" w:cs="宋体"/>
          <w:color w:val="auto"/>
          <w:kern w:val="0"/>
          <w:szCs w:val="21"/>
          <w:highlight w:val="none"/>
          <w:lang w:val="en-US" w:eastAsia="zh-CN"/>
        </w:rPr>
        <w:t>1套，</w:t>
      </w:r>
      <w:r>
        <w:rPr>
          <w:rFonts w:hint="eastAsia" w:ascii="宋体" w:hAnsi="宋体" w:eastAsia="宋体" w:cs="宋体"/>
          <w:color w:val="auto"/>
          <w:kern w:val="0"/>
          <w:szCs w:val="21"/>
          <w:highlight w:val="none"/>
          <w:lang w:eastAsia="zh-CN"/>
        </w:rPr>
        <w:t>具体内容详见招标文件。</w:t>
      </w:r>
    </w:p>
    <w:p w14:paraId="560725E8">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Cs w:val="21"/>
          <w:highlight w:val="none"/>
        </w:rPr>
      </w:pPr>
      <w:bookmarkStart w:id="4" w:name="_Hlk132796150"/>
      <w:r>
        <w:rPr>
          <w:rFonts w:hint="eastAsia" w:ascii="宋体" w:hAnsi="宋体" w:cs="宋体"/>
          <w:color w:val="auto"/>
          <w:kern w:val="0"/>
          <w:szCs w:val="21"/>
          <w:highlight w:val="none"/>
          <w:lang w:val="en-US" w:eastAsia="zh-CN"/>
        </w:rPr>
        <w:t>最高限价（如有）：</w:t>
      </w:r>
      <w:bookmarkEnd w:id="4"/>
      <w:r>
        <w:rPr>
          <w:rFonts w:hint="eastAsia" w:ascii="宋体" w:hAnsi="宋体" w:cs="宋体"/>
          <w:color w:val="auto"/>
          <w:kern w:val="0"/>
          <w:szCs w:val="21"/>
          <w:highlight w:val="none"/>
          <w:lang w:val="en-US" w:eastAsia="zh-CN"/>
        </w:rPr>
        <w:t>1008000</w:t>
      </w:r>
    </w:p>
    <w:p w14:paraId="5F4DE176">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合同履约期限：签订合同之日起</w:t>
      </w:r>
      <w:r>
        <w:rPr>
          <w:rFonts w:hint="eastAsia" w:ascii="宋体" w:hAnsi="宋体" w:cs="宋体"/>
          <w:color w:val="auto"/>
          <w:kern w:val="0"/>
          <w:szCs w:val="21"/>
          <w:highlight w:val="none"/>
          <w:u w:val="none"/>
          <w:lang w:val="en-US" w:eastAsia="zh-CN"/>
        </w:rPr>
        <w:t>30</w:t>
      </w:r>
      <w:r>
        <w:rPr>
          <w:rFonts w:hint="eastAsia" w:ascii="宋体" w:hAnsi="宋体" w:eastAsia="宋体" w:cs="宋体"/>
          <w:color w:val="auto"/>
          <w:kern w:val="0"/>
          <w:szCs w:val="21"/>
          <w:highlight w:val="none"/>
        </w:rPr>
        <w:t>天内完成交货、安装调试并验收合格。</w:t>
      </w:r>
    </w:p>
    <w:p w14:paraId="3DFD9982">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项目</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否</w:t>
      </w:r>
      <w:r>
        <w:rPr>
          <w:rFonts w:hint="eastAsia" w:ascii="宋体" w:hAnsi="宋体" w:eastAsia="宋体" w:cs="宋体"/>
          <w:color w:val="auto"/>
          <w:kern w:val="0"/>
          <w:szCs w:val="21"/>
          <w:highlight w:val="none"/>
        </w:rPr>
        <w:t>）接受联合体投标。</w:t>
      </w:r>
    </w:p>
    <w:p w14:paraId="5E512D1C">
      <w:pPr>
        <w:keepNext w:val="0"/>
        <w:keepLines w:val="0"/>
        <w:pageBreakBefore w:val="0"/>
        <w:widowControl w:val="0"/>
        <w:kinsoku/>
        <w:wordWrap/>
        <w:overflowPunct/>
        <w:topLinePunct w:val="0"/>
        <w:autoSpaceDE/>
        <w:autoSpaceDN/>
        <w:bidi w:val="0"/>
        <w:adjustRightInd/>
        <w:snapToGrid/>
        <w:spacing w:line="36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备注：本</w:t>
      </w:r>
      <w:r>
        <w:rPr>
          <w:rFonts w:hint="eastAsia" w:ascii="宋体" w:hAnsi="宋体" w:cs="宋体"/>
          <w:color w:val="auto"/>
          <w:kern w:val="0"/>
          <w:szCs w:val="21"/>
          <w:highlight w:val="none"/>
          <w:lang w:val="en-US" w:eastAsia="zh-CN"/>
        </w:rPr>
        <w:t>项目</w:t>
      </w:r>
      <w:r>
        <w:rPr>
          <w:rFonts w:hint="eastAsia" w:ascii="宋体" w:hAnsi="宋体" w:eastAsia="宋体" w:cs="宋体"/>
          <w:color w:val="auto"/>
          <w:kern w:val="0"/>
          <w:szCs w:val="21"/>
          <w:highlight w:val="none"/>
        </w:rPr>
        <w:t>为线上电子招标项目，</w:t>
      </w:r>
      <w:r>
        <w:rPr>
          <w:rFonts w:hint="eastAsia" w:ascii="宋体" w:hAnsi="宋体" w:eastAsia="宋体" w:cs="宋体"/>
          <w:color w:val="auto"/>
          <w:kern w:val="0"/>
          <w:szCs w:val="21"/>
          <w:highlight w:val="none"/>
          <w:lang w:val="en-US" w:eastAsia="zh-CN"/>
        </w:rPr>
        <w:t>采用远程异地评标，</w:t>
      </w:r>
      <w:r>
        <w:rPr>
          <w:rFonts w:hint="eastAsia" w:ascii="宋体" w:hAnsi="宋体" w:eastAsia="宋体" w:cs="宋体"/>
          <w:color w:val="auto"/>
          <w:kern w:val="0"/>
          <w:szCs w:val="21"/>
          <w:highlight w:val="none"/>
        </w:rPr>
        <w:t>有意向参与本项目的供应商应当做好参与全流程电子招投标交易的充分准备。</w:t>
      </w:r>
    </w:p>
    <w:bookmarkEnd w:id="3"/>
    <w:p w14:paraId="409F7E0F">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二、申请人的资格要求</w:t>
      </w:r>
    </w:p>
    <w:p w14:paraId="114995C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1.满足《中华人民共和国政府采购法》第二十二条规定；</w:t>
      </w:r>
      <w:r>
        <w:rPr>
          <w:rFonts w:hint="eastAsia" w:ascii="宋体" w:hAnsi="宋体" w:eastAsia="宋体" w:cs="宋体"/>
          <w:color w:val="auto"/>
          <w:szCs w:val="21"/>
          <w:highlight w:val="none"/>
        </w:rPr>
        <w:t xml:space="preserve"> </w:t>
      </w:r>
    </w:p>
    <w:p w14:paraId="574D551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trike/>
          <w:color w:val="auto"/>
          <w:kern w:val="0"/>
          <w:szCs w:val="21"/>
          <w:highlight w:val="none"/>
          <w:lang w:val="en-US" w:eastAsia="zh-CN"/>
        </w:rPr>
      </w:pPr>
      <w:r>
        <w:rPr>
          <w:rFonts w:hint="eastAsia" w:ascii="宋体" w:hAnsi="宋体" w:eastAsia="宋体" w:cs="宋体"/>
          <w:color w:val="auto"/>
          <w:szCs w:val="21"/>
          <w:highlight w:val="none"/>
        </w:rPr>
        <w:t>2.落实政府采购政策需满足的资格要求</w:t>
      </w:r>
      <w:bookmarkStart w:id="5" w:name="_Hlk132732708"/>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分标1</w:t>
      </w:r>
      <w:r>
        <w:rPr>
          <w:rFonts w:hint="eastAsia" w:ascii="宋体" w:hAnsi="宋体" w:cs="宋体"/>
          <w:color w:val="auto"/>
          <w:szCs w:val="21"/>
          <w:highlight w:val="none"/>
          <w:lang w:eastAsia="zh-CN"/>
        </w:rPr>
        <w:t>：供应商所提供产品制造商均为中小微企业或残疾人福利企业或监狱企业。</w:t>
      </w:r>
    </w:p>
    <w:bookmarkEnd w:id="5"/>
    <w:p w14:paraId="6179464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3.本项目的特定资格要求：</w:t>
      </w:r>
    </w:p>
    <w:p w14:paraId="020B746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【分标1】</w:t>
      </w:r>
    </w:p>
    <w:p w14:paraId="3150946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rPr>
        <w:t>（1）资质要求：</w:t>
      </w:r>
      <w:r>
        <w:rPr>
          <w:rFonts w:hint="eastAsia" w:ascii="宋体" w:hAnsi="宋体" w:cs="宋体"/>
          <w:color w:val="auto"/>
          <w:kern w:val="0"/>
          <w:szCs w:val="21"/>
          <w:highlight w:val="none"/>
          <w:lang w:val="en-US" w:eastAsia="zh-CN"/>
        </w:rPr>
        <w:t>投标人按</w:t>
      </w:r>
      <w:r>
        <w:rPr>
          <w:rFonts w:hint="eastAsia" w:ascii="宋体" w:hAnsi="宋体" w:eastAsia="宋体" w:cs="宋体"/>
          <w:color w:val="auto"/>
          <w:kern w:val="0"/>
          <w:szCs w:val="21"/>
          <w:highlight w:val="none"/>
        </w:rPr>
        <w:t>《医疗器械监督管理条例》（国务院令第739号）医疗器械分类管理要求具有有效的医疗器械经营许可或者备案(按《医疗器械监督管理条例》免于经营备案和无需办理医疗器械经营许可或者备案的情形除外)</w:t>
      </w:r>
      <w:r>
        <w:rPr>
          <w:rFonts w:hint="eastAsia" w:ascii="宋体" w:hAnsi="宋体" w:cs="宋体"/>
          <w:color w:val="auto"/>
          <w:kern w:val="0"/>
          <w:szCs w:val="21"/>
          <w:highlight w:val="none"/>
          <w:lang w:eastAsia="zh-CN"/>
        </w:rPr>
        <w:t>。</w:t>
      </w:r>
    </w:p>
    <w:p w14:paraId="1969BA2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08ED2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）未被列入失信被执行人、重大税收违法失信主体、政府采购严重违法失信行为记录名单。</w:t>
      </w:r>
    </w:p>
    <w:p w14:paraId="6F2B33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bookmarkStart w:id="6" w:name="_Hlk132732817"/>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本项目不允许分包。</w:t>
      </w:r>
    </w:p>
    <w:p w14:paraId="23F13C2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）本项目不接受联合体投标。</w:t>
      </w:r>
    </w:p>
    <w:bookmarkEnd w:id="6"/>
    <w:p w14:paraId="291D0B5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）按照招标公告规定获得招标文件。</w:t>
      </w:r>
    </w:p>
    <w:p w14:paraId="26E27042">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三、获取招标文件</w:t>
      </w:r>
    </w:p>
    <w:p w14:paraId="6B3C679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highlight w:val="none"/>
        </w:rPr>
      </w:pPr>
      <w:bookmarkStart w:id="7" w:name="_Hlk19048251"/>
      <w:r>
        <w:rPr>
          <w:rFonts w:hint="eastAsia" w:ascii="宋体" w:hAnsi="宋体" w:eastAsia="宋体" w:cs="宋体"/>
          <w:color w:val="auto"/>
          <w:highlight w:val="none"/>
        </w:rPr>
        <w:t>时间</w:t>
      </w:r>
      <w:r>
        <w:rPr>
          <w:rFonts w:hint="eastAsia" w:ascii="宋体" w:hAnsi="宋体" w:cs="宋体"/>
          <w:color w:val="auto"/>
          <w:highlight w:val="none"/>
          <w:lang w:eastAsia="zh-CN"/>
        </w:rPr>
        <w:t>：</w:t>
      </w:r>
      <w:r>
        <w:rPr>
          <w:rFonts w:hint="eastAsia" w:ascii="宋体" w:hAnsi="宋体" w:cs="宋体"/>
          <w:color w:val="auto"/>
          <w:highlight w:val="none"/>
          <w:u w:val="none"/>
          <w:lang w:val="en-US" w:eastAsia="zh-CN"/>
        </w:rPr>
        <w:t>2025</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rPr>
        <w:t>日</w:t>
      </w:r>
      <w:r>
        <w:rPr>
          <w:rFonts w:hint="eastAsia" w:ascii="宋体" w:hAnsi="宋体" w:eastAsia="宋体" w:cs="宋体"/>
          <w:color w:val="auto"/>
          <w:highlight w:val="none"/>
          <w:u w:val="none"/>
        </w:rPr>
        <w:t>起至</w:t>
      </w:r>
      <w:r>
        <w:rPr>
          <w:rFonts w:hint="eastAsia" w:ascii="宋体" w:hAnsi="宋体" w:cs="宋体"/>
          <w:color w:val="auto"/>
          <w:highlight w:val="none"/>
          <w:u w:val="none"/>
          <w:lang w:val="en-US" w:eastAsia="zh-CN"/>
        </w:rPr>
        <w:t>2025</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18</w:t>
      </w:r>
      <w:r>
        <w:rPr>
          <w:rFonts w:hint="eastAsia" w:ascii="宋体" w:hAnsi="宋体" w:eastAsia="宋体" w:cs="宋体"/>
          <w:color w:val="auto"/>
          <w:szCs w:val="21"/>
          <w:highlight w:val="none"/>
          <w:u w:val="none"/>
        </w:rPr>
        <w:t>日</w:t>
      </w:r>
      <w:r>
        <w:rPr>
          <w:rFonts w:hint="eastAsia" w:ascii="宋体" w:hAnsi="宋体" w:eastAsia="宋体" w:cs="宋体"/>
          <w:color w:val="auto"/>
          <w:highlight w:val="none"/>
        </w:rPr>
        <w:t>，每天上午08：30至12：00，下午12：00至17：30（北京时间，法定节假日除外）。</w:t>
      </w:r>
    </w:p>
    <w:p w14:paraId="1E91C12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地点（网址）：</w:t>
      </w:r>
      <w:bookmarkStart w:id="8" w:name="_Hlk160186293"/>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"https://www.gcy.zfcg.gxzf.gov.cn/" </w:instrText>
      </w:r>
      <w:r>
        <w:rPr>
          <w:rFonts w:hint="eastAsia" w:ascii="宋体" w:hAnsi="宋体" w:eastAsia="宋体" w:cs="宋体"/>
          <w:color w:val="auto"/>
          <w:highlight w:val="none"/>
        </w:rPr>
        <w:fldChar w:fldCharType="separate"/>
      </w:r>
      <w:r>
        <w:rPr>
          <w:rStyle w:val="5"/>
          <w:rFonts w:hint="eastAsia" w:ascii="宋体" w:hAnsi="宋体" w:eastAsia="宋体" w:cs="宋体"/>
          <w:color w:val="auto"/>
          <w:kern w:val="0"/>
          <w:szCs w:val="21"/>
          <w:highlight w:val="none"/>
          <w:u w:val="none"/>
        </w:rPr>
        <w:t>https://www.gcy.zfcg.gxzf.gov.cn/</w:t>
      </w:r>
      <w:r>
        <w:rPr>
          <w:rStyle w:val="5"/>
          <w:rFonts w:hint="eastAsia" w:ascii="宋体" w:hAnsi="宋体" w:eastAsia="宋体" w:cs="宋体"/>
          <w:color w:val="auto"/>
          <w:kern w:val="0"/>
          <w:szCs w:val="21"/>
          <w:highlight w:val="none"/>
          <w:u w:val="none"/>
        </w:rPr>
        <w:fldChar w:fldCharType="end"/>
      </w:r>
      <w:r>
        <w:rPr>
          <w:rFonts w:hint="eastAsia" w:ascii="宋体" w:hAnsi="宋体" w:eastAsia="宋体" w:cs="宋体"/>
          <w:color w:val="auto"/>
          <w:kern w:val="0"/>
          <w:szCs w:val="21"/>
          <w:highlight w:val="none"/>
        </w:rPr>
        <w:t>）</w:t>
      </w:r>
    </w:p>
    <w:bookmarkEnd w:id="8"/>
    <w:p w14:paraId="6632FE9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方式：</w:t>
      </w:r>
      <w:bookmarkStart w:id="9" w:name="_Hlk132732941"/>
      <w:r>
        <w:rPr>
          <w:rFonts w:hint="eastAsia" w:ascii="宋体" w:hAnsi="宋体" w:eastAsia="宋体" w:cs="宋体"/>
          <w:color w:val="auto"/>
          <w:szCs w:val="21"/>
          <w:highlight w:val="none"/>
        </w:rPr>
        <w:t>供应商登录广西政府采购云平台在线申请获取采购文件（进入“项目采购”应用，在获取采购文件菜单中选择项目，申请获取采购文件）</w:t>
      </w:r>
      <w:r>
        <w:rPr>
          <w:rFonts w:hint="eastAsia" w:ascii="宋体" w:hAnsi="宋体" w:eastAsia="宋体" w:cs="宋体"/>
          <w:color w:val="auto"/>
          <w:szCs w:val="21"/>
          <w:highlight w:val="none"/>
          <w:lang w:eastAsia="zh-CN"/>
        </w:rPr>
        <w:t>。</w:t>
      </w:r>
    </w:p>
    <w:bookmarkEnd w:id="9"/>
    <w:p w14:paraId="401F4CC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售价（元）：0</w:t>
      </w:r>
    </w:p>
    <w:bookmarkEnd w:id="7"/>
    <w:p w14:paraId="32C54D3F">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四、提交投标文件截止时间、开标时间和地点</w:t>
      </w:r>
    </w:p>
    <w:p w14:paraId="4695038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提交投标文件截止时间：</w:t>
      </w:r>
      <w:r>
        <w:rPr>
          <w:rFonts w:hint="eastAsia" w:ascii="宋体" w:hAnsi="宋体" w:cs="宋体"/>
          <w:color w:val="auto"/>
          <w:highlight w:val="none"/>
          <w:u w:val="none"/>
          <w:lang w:val="en-US" w:eastAsia="zh-CN"/>
        </w:rPr>
        <w:t>2025</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日</w:t>
      </w:r>
      <w:r>
        <w:rPr>
          <w:rFonts w:hint="eastAsia" w:ascii="宋体" w:hAnsi="宋体" w:eastAsia="宋体" w:cs="宋体"/>
          <w:color w:val="auto"/>
          <w:kern w:val="0"/>
          <w:szCs w:val="21"/>
          <w:highlight w:val="none"/>
        </w:rPr>
        <w:t>09：</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（北京时间）</w:t>
      </w:r>
    </w:p>
    <w:p w14:paraId="3A20167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投标地点（网址）：</w:t>
      </w:r>
      <w:bookmarkStart w:id="10" w:name="_Hlk88997081"/>
      <w:r>
        <w:rPr>
          <w:rFonts w:hint="eastAsia" w:ascii="宋体" w:hAnsi="宋体" w:eastAsia="宋体" w:cs="宋体"/>
          <w:color w:val="auto"/>
          <w:szCs w:val="21"/>
          <w:highlight w:val="none"/>
        </w:rPr>
        <w:t>本项目为全流程电子化项目，没有现场递交投标文件及现场开标环节，通过广西政府采购云平台</w:t>
      </w:r>
      <w:bookmarkStart w:id="11" w:name="_Hlk160186485"/>
      <w:r>
        <w:rPr>
          <w:rFonts w:hint="eastAsia" w:ascii="宋体" w:hAnsi="宋体" w:eastAsia="宋体" w:cs="宋体"/>
          <w:color w:val="auto"/>
          <w:szCs w:val="21"/>
          <w:highlight w:val="none"/>
        </w:rPr>
        <w:t>（https://www.gcy.zfcg.gxzf.gov.cn/）</w:t>
      </w:r>
      <w:bookmarkEnd w:id="11"/>
      <w:r>
        <w:rPr>
          <w:rFonts w:hint="eastAsia" w:ascii="宋体" w:hAnsi="宋体" w:eastAsia="宋体" w:cs="宋体"/>
          <w:color w:val="auto"/>
          <w:szCs w:val="21"/>
          <w:highlight w:val="none"/>
        </w:rPr>
        <w:t>实行在线电子投标，供应商应先安装</w:t>
      </w:r>
      <w:bookmarkStart w:id="12" w:name="_Hlk160186504"/>
      <w:r>
        <w:rPr>
          <w:rFonts w:hint="eastAsia" w:ascii="宋体" w:hAnsi="宋体" w:eastAsia="宋体" w:cs="宋体"/>
          <w:color w:val="auto"/>
          <w:szCs w:val="21"/>
          <w:highlight w:val="none"/>
        </w:rPr>
        <w:t>广西政府采购云平台新版客户端（请自行前往广西政府采购网-办事服务-下载专区进行下载）</w:t>
      </w:r>
      <w:bookmarkEnd w:id="12"/>
      <w:r>
        <w:rPr>
          <w:rFonts w:hint="eastAsia" w:ascii="宋体" w:hAnsi="宋体" w:eastAsia="宋体" w:cs="宋体"/>
          <w:color w:val="auto"/>
          <w:szCs w:val="21"/>
          <w:highlight w:val="none"/>
        </w:rPr>
        <w:t xml:space="preserve">，并按照本项目招标文件和广西政府采购云平台的要求使用CA认证编制、加密投标文件后在投标截止时间前上传至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 </w:t>
      </w:r>
    </w:p>
    <w:bookmarkEnd w:id="10"/>
    <w:p w14:paraId="21A9A4F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w:t>
      </w:r>
      <w:r>
        <w:rPr>
          <w:rFonts w:hint="eastAsia" w:ascii="宋体" w:hAnsi="宋体" w:cs="宋体"/>
          <w:color w:val="auto"/>
          <w:highlight w:val="none"/>
          <w:u w:val="none"/>
          <w:lang w:val="en-US" w:eastAsia="zh-CN"/>
        </w:rPr>
        <w:t>2025</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日</w:t>
      </w:r>
      <w:r>
        <w:rPr>
          <w:rFonts w:hint="eastAsia" w:ascii="宋体" w:hAnsi="宋体" w:eastAsia="宋体" w:cs="宋体"/>
          <w:color w:val="auto"/>
          <w:kern w:val="0"/>
          <w:szCs w:val="21"/>
          <w:highlight w:val="none"/>
        </w:rPr>
        <w:t>09：</w:t>
      </w:r>
      <w:r>
        <w:rPr>
          <w:rFonts w:hint="eastAsia" w:ascii="宋体" w:hAnsi="宋体" w:eastAsia="宋体" w:cs="宋体"/>
          <w:color w:val="auto"/>
          <w:kern w:val="0"/>
          <w:szCs w:val="21"/>
          <w:highlight w:val="none"/>
          <w:lang w:val="en-US" w:eastAsia="zh-CN"/>
        </w:rPr>
        <w:t>20</w:t>
      </w:r>
    </w:p>
    <w:p w14:paraId="5179961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开标地点：</w:t>
      </w:r>
      <w:bookmarkStart w:id="13" w:name="_Hlk88997106"/>
      <w:r>
        <w:rPr>
          <w:rFonts w:hint="eastAsia" w:ascii="宋体" w:hAnsi="宋体" w:eastAsia="宋体" w:cs="宋体"/>
          <w:color w:val="auto"/>
          <w:szCs w:val="21"/>
          <w:highlight w:val="none"/>
        </w:rPr>
        <w:t>供应商登录广西政府采购云平台电子开标大厅开标。</w:t>
      </w:r>
      <w:bookmarkEnd w:id="13"/>
    </w:p>
    <w:p w14:paraId="258DDD80">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五、公告期限</w:t>
      </w:r>
    </w:p>
    <w:p w14:paraId="0C026F6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B606ED3">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六、其他补充事宜</w:t>
      </w:r>
    </w:p>
    <w:p w14:paraId="38A4933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1.公告发布媒体：广西柳州政府采购网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广西壮族自治区政府采购网、中国政府采购网</w:t>
      </w:r>
    </w:p>
    <w:p w14:paraId="3691CC2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bookmarkStart w:id="14" w:name="_Hlk48145640"/>
      <w:r>
        <w:rPr>
          <w:rFonts w:hint="eastAsia" w:ascii="宋体" w:hAnsi="宋体" w:eastAsia="宋体" w:cs="宋体"/>
          <w:color w:val="auto"/>
          <w:kern w:val="0"/>
          <w:szCs w:val="21"/>
          <w:highlight w:val="none"/>
        </w:rPr>
        <w:t>需落实的政府采购政策：</w:t>
      </w:r>
      <w:bookmarkEnd w:id="14"/>
      <w:r>
        <w:rPr>
          <w:rFonts w:hint="eastAsia" w:ascii="宋体" w:hAnsi="宋体" w:eastAsia="宋体" w:cs="宋体"/>
          <w:color w:val="auto"/>
          <w:kern w:val="0"/>
          <w:szCs w:val="21"/>
          <w:highlight w:val="none"/>
        </w:rPr>
        <w:t>本项目适用政府采购促进中小企业、监狱企业发展、促进残疾人就业、节能环保等有关政策，具体详见招标文件。</w:t>
      </w:r>
    </w:p>
    <w:p w14:paraId="69A216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rPr>
      </w:pPr>
      <w:bookmarkStart w:id="15" w:name="_Hlk88997182"/>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.注意事项：</w:t>
      </w:r>
    </w:p>
    <w:p w14:paraId="27A9E84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未进行网上注册并办理数字证书（CA认证）的供应商将无法参与本项目政府采购活动，潜在</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应当在投标截止时间前，完成广西政府采购云平台上的CA数字证书办理及投标文件的提交。完成CA数字证书办理预计7日左右，建议各供应商抓紧时间办理。</w:t>
      </w:r>
    </w:p>
    <w:p w14:paraId="51123A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0DD5B1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w:t>
      </w:r>
      <w:bookmarkStart w:id="16" w:name="_Hlk160186592"/>
      <w:r>
        <w:rPr>
          <w:rFonts w:hint="eastAsia" w:ascii="宋体" w:hAnsi="宋体" w:eastAsia="宋体" w:cs="宋体"/>
          <w:color w:val="auto"/>
          <w:szCs w:val="21"/>
          <w:highlight w:val="none"/>
        </w:rPr>
        <w:t>若</w:t>
      </w:r>
      <w:r>
        <w:rPr>
          <w:rFonts w:hint="eastAsia" w:ascii="宋体" w:hAnsi="宋体" w:eastAsia="宋体" w:cs="宋体"/>
          <w:color w:val="auto"/>
          <w:kern w:val="0"/>
          <w:szCs w:val="21"/>
          <w:highlight w:val="none"/>
        </w:rPr>
        <w:t>对项目采购电子交易系统操作有疑问，可登录</w:t>
      </w:r>
      <w:r>
        <w:rPr>
          <w:rFonts w:hint="eastAsia" w:ascii="宋体" w:hAnsi="宋体" w:eastAsia="宋体" w:cs="宋体"/>
          <w:color w:val="auto"/>
          <w:szCs w:val="21"/>
          <w:highlight w:val="none"/>
        </w:rPr>
        <w:t>广西政府采购云平台（https://www.gcy.zfcg.gxzf.gov.cn/）</w:t>
      </w:r>
      <w:r>
        <w:rPr>
          <w:rFonts w:hint="eastAsia" w:ascii="宋体" w:hAnsi="宋体" w:eastAsia="宋体" w:cs="宋体"/>
          <w:color w:val="auto"/>
          <w:kern w:val="0"/>
          <w:szCs w:val="21"/>
          <w:highlight w:val="none"/>
        </w:rPr>
        <w:t>，点击右侧咨询小采或帮助文档或拨打客服热线95763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w:t>
      </w:r>
    </w:p>
    <w:bookmarkEnd w:id="15"/>
    <w:bookmarkEnd w:id="16"/>
    <w:p w14:paraId="22EFE2D4">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七、对本次招标提出询问，请按以下方式联系</w:t>
      </w:r>
    </w:p>
    <w:p w14:paraId="547AAFA9">
      <w:pPr>
        <w:spacing w:line="380" w:lineRule="exact"/>
        <w:ind w:firstLine="420" w:firstLineChars="200"/>
        <w:jc w:val="left"/>
        <w:rPr>
          <w:rFonts w:hint="eastAsia" w:ascii="宋体" w:hAnsi="宋体" w:eastAsia="宋体" w:cs="宋体"/>
          <w:color w:val="auto"/>
          <w:kern w:val="0"/>
          <w:szCs w:val="21"/>
          <w:highlight w:val="none"/>
        </w:rPr>
      </w:pPr>
      <w:bookmarkStart w:id="17" w:name="_Hlk19048373"/>
      <w:r>
        <w:rPr>
          <w:rFonts w:hint="eastAsia" w:ascii="宋体" w:hAnsi="宋体" w:eastAsia="宋体" w:cs="宋体"/>
          <w:color w:val="auto"/>
          <w:kern w:val="0"/>
          <w:szCs w:val="21"/>
          <w:highlight w:val="none"/>
        </w:rPr>
        <w:t>1.采购人信息</w:t>
      </w:r>
    </w:p>
    <w:p w14:paraId="0AAAC638">
      <w:pPr>
        <w:spacing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名称：柳州市中医医院（柳州市壮医医院）</w:t>
      </w:r>
    </w:p>
    <w:p w14:paraId="26D5ACA2">
      <w:pPr>
        <w:spacing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地址：广西柳州市城中区东环大道延长线东侧红葫路6号</w:t>
      </w:r>
    </w:p>
    <w:p w14:paraId="54D3483B">
      <w:pPr>
        <w:spacing w:line="38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项目联系人：胡俊</w:t>
      </w:r>
    </w:p>
    <w:p w14:paraId="3BAC0699">
      <w:pPr>
        <w:spacing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项目联系方式：0772-3357423</w:t>
      </w:r>
    </w:p>
    <w:p w14:paraId="513EF49E">
      <w:pPr>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4FF953A9">
      <w:pPr>
        <w:spacing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名称：广西机电设备招标有限公司</w:t>
      </w:r>
    </w:p>
    <w:p w14:paraId="760F8D31">
      <w:pPr>
        <w:spacing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地址：</w:t>
      </w:r>
      <w:r>
        <w:rPr>
          <w:rFonts w:hint="eastAsia" w:ascii="宋体" w:hAnsi="宋体" w:eastAsia="宋体" w:cs="宋体"/>
          <w:color w:val="auto"/>
          <w:highlight w:val="none"/>
        </w:rPr>
        <w:t>广西柳州市城中区东环大道230号居上V8城A座17楼1-4号</w:t>
      </w:r>
    </w:p>
    <w:p w14:paraId="019475C5">
      <w:pPr>
        <w:spacing w:line="380" w:lineRule="exact"/>
        <w:ind w:firstLine="420" w:firstLineChars="200"/>
        <w:jc w:val="left"/>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项目联系人：李娜、</w:t>
      </w:r>
      <w:r>
        <w:rPr>
          <w:rFonts w:hint="eastAsia" w:ascii="宋体" w:hAnsi="宋体" w:cs="宋体"/>
          <w:color w:val="auto"/>
          <w:kern w:val="0"/>
          <w:szCs w:val="21"/>
          <w:highlight w:val="none"/>
          <w:lang w:val="en-US" w:eastAsia="zh-CN"/>
        </w:rPr>
        <w:t>莫曼莉</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江波</w:t>
      </w:r>
    </w:p>
    <w:p w14:paraId="141B9BF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项目联系方式：0772-3700157</w:t>
      </w:r>
    </w:p>
    <w:bookmarkEnd w:id="17"/>
    <w:p w14:paraId="7E2FC74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广西机电设备招标有限公司</w:t>
      </w:r>
    </w:p>
    <w:p w14:paraId="3FE30F6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kern w:val="0"/>
          <w:sz w:val="18"/>
          <w:szCs w:val="18"/>
          <w:highlight w:val="none"/>
        </w:rPr>
      </w:pPr>
      <w:r>
        <w:rPr>
          <w:rFonts w:hint="eastAsia" w:ascii="宋体" w:hAnsi="宋体" w:cs="宋体"/>
          <w:color w:val="auto"/>
          <w:highlight w:val="none"/>
          <w:u w:val="none"/>
          <w:lang w:val="en-US" w:eastAsia="zh-CN"/>
        </w:rPr>
        <w:t>2025</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rPr>
        <w:t>日</w:t>
      </w:r>
    </w:p>
    <w:p w14:paraId="1014FA2A">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31938"/>
    <w:rsid w:val="7A1B0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1762</Words>
  <Characters>2036</Characters>
  <Lines>0</Lines>
  <Paragraphs>0</Paragraphs>
  <TotalTime>0</TotalTime>
  <ScaleCrop>false</ScaleCrop>
  <LinksUpToDate>false</LinksUpToDate>
  <CharactersWithSpaces>2065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2025-11-06T09:58:00Z</dcterms:created>
  <dc:creator>lenovo</dc:creator>
  <cp:lastModifiedBy>木子李</cp:lastModifiedBy>
  <dcterms:modified xsi:type="dcterms:W3CDTF">2025-11-08T11:05:32Z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eyJoZGlkIjoiMzdiMzA0OGQ5ZmU3ODI0ZjhkZjk5YTM5ZmUzMDg5ZDYiLCJ1c2VySWQiOiIxMjU5ODgwMDgyIn0=</vt:lpwstr>
  </property>
  <property fmtid="{D5CDD505-2E9C-101B-9397-08002B2CF9AE}" pid="4" name="ICV">
    <vt:lpwstr>DBF14EF94DE24CFBA9900CE6F762E832_12</vt:lpwstr>
  </property>
</Properties>
</file>